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5F3B3" w14:textId="77777777" w:rsidR="00B20B74" w:rsidRPr="004C50A3" w:rsidRDefault="00B20B74" w:rsidP="004C50A3">
      <w:pPr>
        <w:spacing w:line="240" w:lineRule="auto"/>
        <w:ind w:right="214" w:firstLine="852"/>
        <w:jc w:val="center"/>
        <w:rPr>
          <w:b/>
        </w:rPr>
      </w:pPr>
      <w:bookmarkStart w:id="0" w:name="_GoBack"/>
      <w:bookmarkEnd w:id="0"/>
    </w:p>
    <w:p w14:paraId="40D2FA03" w14:textId="77777777" w:rsidR="00B20B74" w:rsidRPr="004C50A3" w:rsidRDefault="00B20B74" w:rsidP="004C50A3">
      <w:pPr>
        <w:spacing w:line="240" w:lineRule="auto"/>
        <w:ind w:right="214" w:firstLine="852"/>
        <w:jc w:val="center"/>
        <w:rPr>
          <w:b/>
        </w:rPr>
      </w:pPr>
      <w:r w:rsidRPr="004C50A3">
        <w:rPr>
          <w:b/>
        </w:rPr>
        <w:t>ИНФОРМАЦИЯ</w:t>
      </w:r>
    </w:p>
    <w:p w14:paraId="14B0D737" w14:textId="4A770051" w:rsidR="004C50A3" w:rsidRDefault="001B4CED" w:rsidP="004C50A3">
      <w:pPr>
        <w:spacing w:line="240" w:lineRule="auto"/>
        <w:ind w:right="214" w:firstLine="852"/>
        <w:jc w:val="center"/>
        <w:rPr>
          <w:b/>
        </w:rPr>
      </w:pPr>
      <w:r w:rsidRPr="004C50A3">
        <w:rPr>
          <w:b/>
        </w:rPr>
        <w:t xml:space="preserve"> </w:t>
      </w:r>
      <w:r w:rsidR="00B20B74" w:rsidRPr="004C50A3">
        <w:rPr>
          <w:b/>
        </w:rPr>
        <w:t xml:space="preserve">«О результатах социологического исследования </w:t>
      </w:r>
    </w:p>
    <w:p w14:paraId="5F3D1FA3" w14:textId="77777777" w:rsidR="00B20B74" w:rsidRDefault="00B20B74" w:rsidP="004C50A3">
      <w:pPr>
        <w:spacing w:line="240" w:lineRule="auto"/>
        <w:ind w:right="214" w:firstLine="852"/>
        <w:jc w:val="center"/>
        <w:rPr>
          <w:b/>
        </w:rPr>
      </w:pPr>
      <w:r w:rsidRPr="004C50A3">
        <w:rPr>
          <w:b/>
        </w:rPr>
        <w:t>о состоянии коррупции и эффективности мер</w:t>
      </w:r>
      <w:r w:rsidR="00813CDE" w:rsidRPr="004C50A3">
        <w:rPr>
          <w:b/>
        </w:rPr>
        <w:t xml:space="preserve">, предпринимаемых по ее предупреждению в государственных органах и органах местного самоуправления в </w:t>
      </w:r>
      <w:r w:rsidR="004C50A3" w:rsidRPr="004C50A3">
        <w:rPr>
          <w:b/>
        </w:rPr>
        <w:t xml:space="preserve"> </w:t>
      </w:r>
      <w:r w:rsidRPr="004C50A3">
        <w:rPr>
          <w:b/>
        </w:rPr>
        <w:t>Оренбургской области</w:t>
      </w:r>
      <w:r w:rsidR="004C50A3" w:rsidRPr="004C50A3">
        <w:rPr>
          <w:b/>
        </w:rPr>
        <w:t>»</w:t>
      </w:r>
    </w:p>
    <w:p w14:paraId="46F39511" w14:textId="77777777" w:rsidR="00F506A4" w:rsidRDefault="00F506A4" w:rsidP="004C50A3">
      <w:pPr>
        <w:spacing w:line="240" w:lineRule="auto"/>
        <w:ind w:right="214" w:firstLine="852"/>
        <w:jc w:val="center"/>
        <w:rPr>
          <w:b/>
        </w:rPr>
      </w:pPr>
    </w:p>
    <w:p w14:paraId="09AA99C0" w14:textId="26FC4F98" w:rsidR="004C50A3" w:rsidRDefault="00F506A4" w:rsidP="00F506A4">
      <w:pPr>
        <w:spacing w:line="240" w:lineRule="auto"/>
        <w:ind w:right="214" w:firstLine="852"/>
        <w:jc w:val="right"/>
        <w:rPr>
          <w:b/>
        </w:rPr>
      </w:pPr>
      <w:r>
        <w:rPr>
          <w:b/>
        </w:rPr>
        <w:t>1</w:t>
      </w:r>
      <w:r w:rsidR="001B4CED">
        <w:rPr>
          <w:b/>
        </w:rPr>
        <w:t>9</w:t>
      </w:r>
      <w:r>
        <w:rPr>
          <w:b/>
        </w:rPr>
        <w:t>.08.2020</w:t>
      </w:r>
    </w:p>
    <w:p w14:paraId="70D915CA" w14:textId="77777777" w:rsidR="00F506A4" w:rsidRDefault="00F506A4" w:rsidP="00F506A4">
      <w:pPr>
        <w:spacing w:line="240" w:lineRule="auto"/>
        <w:ind w:right="214" w:firstLine="852"/>
        <w:jc w:val="right"/>
        <w:rPr>
          <w:b/>
        </w:rPr>
      </w:pPr>
    </w:p>
    <w:p w14:paraId="5325EBAE" w14:textId="77777777" w:rsidR="00F506A4" w:rsidRPr="004C50A3" w:rsidRDefault="00F506A4" w:rsidP="00675190">
      <w:pPr>
        <w:spacing w:line="240" w:lineRule="auto"/>
        <w:ind w:right="214" w:firstLine="852"/>
        <w:rPr>
          <w:b/>
        </w:rPr>
      </w:pPr>
    </w:p>
    <w:p w14:paraId="70CF5171" w14:textId="77777777" w:rsidR="00F506A4" w:rsidRDefault="00F506A4" w:rsidP="00675190">
      <w:pPr>
        <w:spacing w:after="0" w:line="240" w:lineRule="auto"/>
        <w:ind w:right="214" w:firstLine="852"/>
      </w:pPr>
      <w:r w:rsidRPr="00F506A4">
        <w:t>В соответствии с Национальным планом противодействия коррупции на 2018 - 2020 годы региональные органы власти проводят социологическ</w:t>
      </w:r>
      <w:r>
        <w:t>и</w:t>
      </w:r>
      <w:r w:rsidRPr="00F506A4">
        <w:t>е исследовани</w:t>
      </w:r>
      <w:r>
        <w:t>я</w:t>
      </w:r>
      <w:r w:rsidRPr="00F506A4">
        <w:t xml:space="preserve"> в целях оценки уровня коррупции на основании методики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25.05.2019 № 662.  </w:t>
      </w:r>
    </w:p>
    <w:p w14:paraId="5C745715" w14:textId="77777777" w:rsidR="00F506A4" w:rsidRDefault="00F506A4" w:rsidP="00675190">
      <w:pPr>
        <w:spacing w:after="0" w:line="240" w:lineRule="auto"/>
        <w:ind w:right="214" w:firstLine="852"/>
      </w:pPr>
      <w:r>
        <w:t>В Оренбургской области такое социологическое исследование было проведено в 2019 году (заказчик -  комитет по профилактике коррупционных правонарушений Оренбургской области).</w:t>
      </w:r>
    </w:p>
    <w:p w14:paraId="763DA45B" w14:textId="0C98C47E" w:rsidR="00F506A4" w:rsidRDefault="00F506A4" w:rsidP="00675190">
      <w:pPr>
        <w:spacing w:after="0" w:line="240" w:lineRule="auto"/>
        <w:ind w:right="214" w:firstLine="852"/>
      </w:pPr>
      <w:r w:rsidRPr="00C757B2">
        <w:t>В рамках указанного социологического исследования проводился опрос граждан (об уровне «бытовой» коррупции) и представителей бизнеса - юридических лиц и индивидуальных предпринимателей (об уровне «деловой» коррупции)</w:t>
      </w:r>
      <w:r w:rsidR="003D5FB2">
        <w:t>.</w:t>
      </w:r>
      <w:r w:rsidRPr="00C757B2">
        <w:t xml:space="preserve"> </w:t>
      </w:r>
    </w:p>
    <w:p w14:paraId="5BB6D7C9" w14:textId="126A185C" w:rsidR="009003BA" w:rsidRDefault="009003BA" w:rsidP="00675190">
      <w:pPr>
        <w:spacing w:after="0" w:line="240" w:lineRule="auto"/>
        <w:ind w:right="214" w:firstLine="852"/>
      </w:pPr>
      <w:r>
        <w:t xml:space="preserve">Аналитический отчет по результатам социологического исследования размещен на официальном портале Правительства Оренбургской области </w:t>
      </w:r>
      <w:hyperlink r:id="rId8" w:history="1">
        <w:r w:rsidRPr="005479CD">
          <w:rPr>
            <w:rStyle w:val="a3"/>
          </w:rPr>
          <w:t>http://orenburg-gov.ru/</w:t>
        </w:r>
      </w:hyperlink>
      <w:r>
        <w:t xml:space="preserve"> в подразделе «</w:t>
      </w:r>
      <w:r w:rsidRPr="009003BA">
        <w:t>Доклады, отчеты, обзоры, статистическая информация</w:t>
      </w:r>
      <w:r>
        <w:t>» раздела «Противодействие коррупции».</w:t>
      </w:r>
    </w:p>
    <w:p w14:paraId="0B353CC5" w14:textId="77777777" w:rsidR="009003BA" w:rsidRDefault="009003BA" w:rsidP="00675190">
      <w:pPr>
        <w:spacing w:after="0" w:line="240" w:lineRule="auto"/>
        <w:ind w:right="214" w:firstLine="852"/>
      </w:pPr>
    </w:p>
    <w:p w14:paraId="35D72E32" w14:textId="77777777" w:rsidR="002800D6" w:rsidRPr="00C757B2" w:rsidRDefault="00813CDE" w:rsidP="00675190">
      <w:pPr>
        <w:pStyle w:val="3"/>
        <w:tabs>
          <w:tab w:val="center" w:pos="1444"/>
          <w:tab w:val="center" w:pos="3664"/>
          <w:tab w:val="center" w:pos="6210"/>
          <w:tab w:val="center" w:pos="8103"/>
          <w:tab w:val="right" w:pos="9567"/>
        </w:tabs>
        <w:spacing w:after="0" w:line="240" w:lineRule="auto"/>
        <w:ind w:left="0" w:right="0" w:firstLine="0"/>
        <w:jc w:val="both"/>
        <w:rPr>
          <w:b w:val="0"/>
        </w:rPr>
      </w:pPr>
      <w:r>
        <w:rPr>
          <w:rFonts w:ascii="Calibri" w:eastAsia="Calibri" w:hAnsi="Calibri" w:cs="Calibri"/>
          <w:b w:val="0"/>
          <w:sz w:val="22"/>
        </w:rPr>
        <w:tab/>
      </w:r>
      <w:r w:rsidR="00C757B2">
        <w:rPr>
          <w:rFonts w:ascii="Calibri" w:eastAsia="Calibri" w:hAnsi="Calibri" w:cs="Calibri"/>
          <w:b w:val="0"/>
          <w:sz w:val="22"/>
        </w:rPr>
        <w:t xml:space="preserve">                 </w:t>
      </w:r>
      <w:r w:rsidRPr="00C757B2">
        <w:t>Цель</w:t>
      </w:r>
      <w:r w:rsidR="00F506A4" w:rsidRPr="00C757B2">
        <w:t>ю</w:t>
      </w:r>
      <w:r w:rsidRPr="00C757B2">
        <w:t xml:space="preserve"> исследования</w:t>
      </w:r>
      <w:r w:rsidRPr="00C757B2">
        <w:rPr>
          <w:b w:val="0"/>
        </w:rPr>
        <w:t xml:space="preserve"> </w:t>
      </w:r>
      <w:r w:rsidR="00F506A4" w:rsidRPr="00C757B2">
        <w:rPr>
          <w:b w:val="0"/>
        </w:rPr>
        <w:t xml:space="preserve">являлось </w:t>
      </w:r>
      <w:r w:rsidRPr="00C757B2">
        <w:rPr>
          <w:b w:val="0"/>
        </w:rPr>
        <w:t xml:space="preserve"> изуч</w:t>
      </w:r>
      <w:r w:rsidR="00F506A4" w:rsidRPr="00C757B2">
        <w:rPr>
          <w:b w:val="0"/>
        </w:rPr>
        <w:t>ение</w:t>
      </w:r>
      <w:r w:rsidRPr="00C757B2">
        <w:rPr>
          <w:b w:val="0"/>
        </w:rPr>
        <w:t xml:space="preserve"> и оцен</w:t>
      </w:r>
      <w:r w:rsidR="00F506A4" w:rsidRPr="00C757B2">
        <w:rPr>
          <w:b w:val="0"/>
        </w:rPr>
        <w:t>ка</w:t>
      </w:r>
      <w:r w:rsidRPr="00C757B2">
        <w:rPr>
          <w:b w:val="0"/>
        </w:rPr>
        <w:t xml:space="preserve"> уров</w:t>
      </w:r>
      <w:r w:rsidR="00F506A4" w:rsidRPr="00C757B2">
        <w:rPr>
          <w:b w:val="0"/>
        </w:rPr>
        <w:t>ня</w:t>
      </w:r>
      <w:r w:rsidRPr="00C757B2">
        <w:rPr>
          <w:b w:val="0"/>
        </w:rPr>
        <w:t>, структур</w:t>
      </w:r>
      <w:r w:rsidR="00F506A4" w:rsidRPr="00C757B2">
        <w:rPr>
          <w:b w:val="0"/>
        </w:rPr>
        <w:t>ы</w:t>
      </w:r>
      <w:r w:rsidRPr="00C757B2">
        <w:rPr>
          <w:b w:val="0"/>
        </w:rPr>
        <w:t xml:space="preserve"> и специфик</w:t>
      </w:r>
      <w:r w:rsidR="00C757B2" w:rsidRPr="00C757B2">
        <w:rPr>
          <w:b w:val="0"/>
        </w:rPr>
        <w:t>и</w:t>
      </w:r>
      <w:r w:rsidRPr="00C757B2">
        <w:rPr>
          <w:b w:val="0"/>
        </w:rPr>
        <w:t xml:space="preserve"> коррупции в Оренбургской области, эффективност</w:t>
      </w:r>
      <w:r w:rsidR="00C757B2" w:rsidRPr="00C757B2">
        <w:rPr>
          <w:b w:val="0"/>
        </w:rPr>
        <w:t>и</w:t>
      </w:r>
      <w:r w:rsidRPr="00C757B2">
        <w:rPr>
          <w:b w:val="0"/>
        </w:rPr>
        <w:t xml:space="preserve"> принимаемых антикоррупционных мер, изуч</w:t>
      </w:r>
      <w:r w:rsidR="00C757B2" w:rsidRPr="00C757B2">
        <w:rPr>
          <w:b w:val="0"/>
        </w:rPr>
        <w:t>ение</w:t>
      </w:r>
      <w:r w:rsidRPr="00C757B2">
        <w:rPr>
          <w:b w:val="0"/>
        </w:rPr>
        <w:t xml:space="preserve"> и обобщ</w:t>
      </w:r>
      <w:r w:rsidR="00C757B2" w:rsidRPr="00C757B2">
        <w:rPr>
          <w:b w:val="0"/>
        </w:rPr>
        <w:t>ение</w:t>
      </w:r>
      <w:r w:rsidRPr="00C757B2">
        <w:rPr>
          <w:b w:val="0"/>
        </w:rPr>
        <w:t xml:space="preserve"> результат</w:t>
      </w:r>
      <w:r w:rsidR="00C757B2" w:rsidRPr="00C757B2">
        <w:rPr>
          <w:b w:val="0"/>
        </w:rPr>
        <w:t>ов</w:t>
      </w:r>
      <w:r w:rsidRPr="00C757B2">
        <w:rPr>
          <w:b w:val="0"/>
        </w:rPr>
        <w:t xml:space="preserve"> опросов в целях оценки уровня коррупции в Оренбургской области. </w:t>
      </w:r>
    </w:p>
    <w:p w14:paraId="1B1406D0" w14:textId="77777777" w:rsidR="002800D6" w:rsidRDefault="00813CDE" w:rsidP="00675190">
      <w:pPr>
        <w:spacing w:after="0" w:line="240" w:lineRule="auto"/>
        <w:ind w:left="866" w:right="0" w:hanging="10"/>
      </w:pPr>
      <w:r>
        <w:rPr>
          <w:b/>
        </w:rPr>
        <w:t>Задачи исследования:</w:t>
      </w:r>
      <w:r>
        <w:t xml:space="preserve"> </w:t>
      </w:r>
    </w:p>
    <w:p w14:paraId="6A561A73" w14:textId="77777777" w:rsidR="002800D6" w:rsidRDefault="00813CDE" w:rsidP="00675190">
      <w:pPr>
        <w:numPr>
          <w:ilvl w:val="0"/>
          <w:numId w:val="1"/>
        </w:numPr>
        <w:spacing w:after="0" w:line="240" w:lineRule="auto"/>
        <w:ind w:right="214"/>
      </w:pPr>
      <w:r>
        <w:t xml:space="preserve">выявить фактические значения параметров оценки коррупции, в том числе уровня коррупции, в Оренбургской области; </w:t>
      </w:r>
    </w:p>
    <w:p w14:paraId="04419329" w14:textId="77777777" w:rsidR="002800D6" w:rsidRDefault="00813CDE" w:rsidP="00675190">
      <w:pPr>
        <w:numPr>
          <w:ilvl w:val="0"/>
          <w:numId w:val="1"/>
        </w:numPr>
        <w:spacing w:after="0" w:line="240" w:lineRule="auto"/>
        <w:ind w:right="214"/>
      </w:pPr>
      <w:r>
        <w:t xml:space="preserve">провести качественно-количественную оценку коррупции в Оренбургской области по предусмотренным Методикой аналитическим направлениям; </w:t>
      </w:r>
    </w:p>
    <w:p w14:paraId="62B73627" w14:textId="77777777" w:rsidR="002800D6" w:rsidRDefault="00813CDE" w:rsidP="00675190">
      <w:pPr>
        <w:numPr>
          <w:ilvl w:val="0"/>
          <w:numId w:val="1"/>
        </w:numPr>
        <w:spacing w:after="0" w:line="240" w:lineRule="auto"/>
        <w:ind w:right="214"/>
      </w:pPr>
      <w:r>
        <w:t xml:space="preserve">выявить и описать структуру коррупции в Оренбургской области; </w:t>
      </w:r>
    </w:p>
    <w:p w14:paraId="29A56118" w14:textId="77777777" w:rsidR="002800D6" w:rsidRDefault="00813CDE" w:rsidP="00675190">
      <w:pPr>
        <w:numPr>
          <w:ilvl w:val="0"/>
          <w:numId w:val="1"/>
        </w:numPr>
        <w:spacing w:after="0" w:line="240" w:lineRule="auto"/>
        <w:ind w:right="214"/>
      </w:pPr>
      <w:r>
        <w:t xml:space="preserve">выявить соотношение основных характеристик коррупции в различных сферах государственного регулирования в Оренбургской области; </w:t>
      </w:r>
    </w:p>
    <w:p w14:paraId="488A90E9" w14:textId="77777777" w:rsidR="002800D6" w:rsidRDefault="00813CDE" w:rsidP="00675190">
      <w:pPr>
        <w:numPr>
          <w:ilvl w:val="0"/>
          <w:numId w:val="1"/>
        </w:numPr>
        <w:spacing w:after="0" w:line="240" w:lineRule="auto"/>
        <w:ind w:right="214"/>
      </w:pPr>
      <w:r>
        <w:t xml:space="preserve">оценить эффективность (результативность) принимаемых в Оренбургской области мер, направленных на противодействие коррупции; </w:t>
      </w:r>
    </w:p>
    <w:p w14:paraId="06E62785" w14:textId="77777777" w:rsidR="002800D6" w:rsidRDefault="00813CDE" w:rsidP="003D2C96">
      <w:pPr>
        <w:numPr>
          <w:ilvl w:val="0"/>
          <w:numId w:val="1"/>
        </w:numPr>
        <w:spacing w:after="0" w:line="240" w:lineRule="auto"/>
        <w:ind w:right="214"/>
      </w:pPr>
      <w:r>
        <w:t xml:space="preserve">выявить и осуществить анализ причин и условий проявления коррупции в Оренбургской области; </w:t>
      </w:r>
    </w:p>
    <w:p w14:paraId="4686C9DF" w14:textId="77777777" w:rsidR="002800D6" w:rsidRDefault="00813CDE" w:rsidP="00C757B2">
      <w:pPr>
        <w:spacing w:after="0" w:line="240" w:lineRule="auto"/>
        <w:ind w:right="215" w:firstLine="697"/>
      </w:pPr>
      <w:r>
        <w:rPr>
          <w:b/>
        </w:rPr>
        <w:lastRenderedPageBreak/>
        <w:t>Объект социологического исследования</w:t>
      </w:r>
      <w:r>
        <w:t xml:space="preserve"> – состояние коррупции и эффективность мер по ее предупреждению в государственных органах и органах местного самоуправления в Оренбургской области. </w:t>
      </w:r>
    </w:p>
    <w:p w14:paraId="3BFB3E76" w14:textId="1468FFA6" w:rsidR="002800D6" w:rsidRDefault="00813CDE" w:rsidP="003D2C96">
      <w:pPr>
        <w:spacing w:after="0" w:line="240" w:lineRule="auto"/>
        <w:ind w:right="215" w:firstLine="697"/>
      </w:pPr>
      <w:r>
        <w:rPr>
          <w:b/>
        </w:rPr>
        <w:t>Предмет социологического исследования</w:t>
      </w:r>
      <w:r>
        <w:t xml:space="preserve"> – отношение населения Оренбургской области к проблеме коррупции, в том числе в исполнительных органах власти и органах местного самоуправления Оренбургской области, а также в государственных и муниципальных учреждениях Оренбургской области и оценка населением Оренбургской области эффективности реализации антикоррупционной политики в Оренбургской области и принимаемых мер в данной области. </w:t>
      </w:r>
    </w:p>
    <w:p w14:paraId="1B2451FB" w14:textId="77777777" w:rsidR="009003BA" w:rsidRDefault="009003BA" w:rsidP="003D2C96">
      <w:pPr>
        <w:spacing w:after="0" w:line="240" w:lineRule="auto"/>
        <w:ind w:right="215" w:firstLine="697"/>
      </w:pPr>
    </w:p>
    <w:p w14:paraId="30981587" w14:textId="77777777" w:rsidR="002800D6" w:rsidRDefault="003D2C96" w:rsidP="003D2C96">
      <w:pPr>
        <w:spacing w:after="0" w:line="240" w:lineRule="auto"/>
        <w:ind w:right="0" w:firstLine="697"/>
      </w:pPr>
      <w:r w:rsidRPr="003D2C96">
        <w:t>Исследование проводилось методом</w:t>
      </w:r>
      <w:r>
        <w:t xml:space="preserve"> о</w:t>
      </w:r>
      <w:r w:rsidR="00813CDE">
        <w:t>прос</w:t>
      </w:r>
      <w:r>
        <w:t>а</w:t>
      </w:r>
      <w:r w:rsidR="00813CDE">
        <w:t xml:space="preserve"> жителей Оренбургской области старше 18 лет, постоянно проживающих в Оренбургской области более двух лет, методом индивидуального формализованного интервью </w:t>
      </w:r>
      <w:r>
        <w:t xml:space="preserve">(вопросы анкеты) </w:t>
      </w:r>
      <w:r w:rsidR="00813CDE">
        <w:t xml:space="preserve">по принципу «лицом к лицу» по месту жительства респондентов (квартирный). Объем выборочной совокупности </w:t>
      </w:r>
      <w:r>
        <w:t xml:space="preserve">составил </w:t>
      </w:r>
      <w:r w:rsidR="00813CDE">
        <w:t xml:space="preserve"> 600 респондентов. </w:t>
      </w:r>
    </w:p>
    <w:p w14:paraId="2EEBFA87" w14:textId="4096C4E8" w:rsidR="002800D6" w:rsidRDefault="003D2C96" w:rsidP="009003BA">
      <w:pPr>
        <w:spacing w:after="0" w:line="240" w:lineRule="auto"/>
        <w:ind w:right="214" w:firstLine="697"/>
      </w:pPr>
      <w:r>
        <w:t xml:space="preserve">Опрос также проводился среди </w:t>
      </w:r>
      <w:r w:rsidR="00813CDE">
        <w:t xml:space="preserve">хозяйствующих субъектов, ведущих бизнес на территории Оренбургской области, методом онлайн-анкетирования – индивидуального заполнения респондентом (представителем юридического лица) электронной анкеты.  Объем выборочной совокупности </w:t>
      </w:r>
      <w:r>
        <w:t xml:space="preserve">составил </w:t>
      </w:r>
      <w:r w:rsidR="00813CDE">
        <w:t xml:space="preserve">200 юридических лиц. </w:t>
      </w:r>
    </w:p>
    <w:p w14:paraId="339D93C0" w14:textId="0DD7D61E" w:rsidR="002800D6" w:rsidRDefault="00813CDE" w:rsidP="009003BA">
      <w:pPr>
        <w:spacing w:after="0" w:line="240" w:lineRule="auto"/>
        <w:ind w:right="215" w:firstLine="697"/>
      </w:pPr>
      <w:r>
        <w:t>Данные анкеты были размещены на сайте, который был создан специально для проведения опроса</w:t>
      </w:r>
      <w:r w:rsidR="009003BA">
        <w:t xml:space="preserve"> (</w:t>
      </w:r>
      <w:r w:rsidR="009003BA" w:rsidRPr="009003BA">
        <w:t>https://oren-surveys.ru/</w:t>
      </w:r>
      <w:r w:rsidR="009003BA">
        <w:t>).</w:t>
      </w:r>
      <w:r w:rsidR="009003BA" w:rsidRPr="009003BA">
        <w:t xml:space="preserve"> </w:t>
      </w:r>
      <w:r>
        <w:t xml:space="preserve">  </w:t>
      </w:r>
    </w:p>
    <w:p w14:paraId="4FA74E26" w14:textId="77777777" w:rsidR="009003BA" w:rsidRDefault="00813CDE" w:rsidP="009003BA">
      <w:pPr>
        <w:spacing w:after="133" w:line="259" w:lineRule="auto"/>
        <w:ind w:right="0" w:firstLine="0"/>
        <w:jc w:val="left"/>
      </w:pPr>
      <w:r>
        <w:t xml:space="preserve"> </w:t>
      </w:r>
    </w:p>
    <w:p w14:paraId="1D0E1C9C" w14:textId="416C42D8" w:rsidR="00675190" w:rsidRDefault="00675190" w:rsidP="000603AC">
      <w:pPr>
        <w:spacing w:after="0" w:line="240" w:lineRule="auto"/>
        <w:ind w:right="0" w:firstLine="697"/>
        <w:rPr>
          <w:b/>
          <w:u w:val="single"/>
        </w:rPr>
      </w:pPr>
      <w:r w:rsidRPr="00675190">
        <w:rPr>
          <w:b/>
          <w:u w:val="single"/>
        </w:rPr>
        <w:t>Результаты опроса населения Оренбургской области:</w:t>
      </w:r>
    </w:p>
    <w:p w14:paraId="714D3ED1" w14:textId="77777777" w:rsidR="00675190" w:rsidRPr="00675190" w:rsidRDefault="00675190" w:rsidP="000603AC">
      <w:pPr>
        <w:spacing w:after="0" w:line="240" w:lineRule="auto"/>
        <w:ind w:right="0" w:firstLine="697"/>
        <w:rPr>
          <w:b/>
          <w:u w:val="single"/>
        </w:rPr>
      </w:pPr>
    </w:p>
    <w:p w14:paraId="372F2CBA" w14:textId="26DD90F0" w:rsidR="002800D6" w:rsidRDefault="00813CDE" w:rsidP="000603AC">
      <w:pPr>
        <w:spacing w:after="0" w:line="240" w:lineRule="auto"/>
        <w:ind w:right="0" w:firstLine="697"/>
      </w:pPr>
      <w:r w:rsidRPr="00B8614D">
        <w:rPr>
          <w:b/>
        </w:rPr>
        <w:t>Уровень информированности населения о проблемах коррупции и о мерах, которые власти принимают для противодействия коррупции,</w:t>
      </w:r>
      <w:r>
        <w:t xml:space="preserve"> является важным компонентом, определяющим общее восприятие гражданами степени коррумпированности органов власти. В ходе исследования респондентам задавался вопрос относительно уровня осведомленности о принятии мер властями для противодействия коррупции в регионе.  </w:t>
      </w:r>
    </w:p>
    <w:p w14:paraId="27D3A12E" w14:textId="77777777" w:rsidR="002800D6" w:rsidRDefault="00813CDE" w:rsidP="000603AC">
      <w:pPr>
        <w:spacing w:after="0" w:line="240" w:lineRule="auto"/>
        <w:ind w:right="214"/>
      </w:pPr>
      <w:r>
        <w:t xml:space="preserve">В результате всего 21 % опрошенным респондентам данные меры известны, и они постоянно следят за ними. 44 % утверждают, что о мерах противодействия коррупции им известно, но специально они не следят за ними. 14% опрошенных респондентов ничего не знают о данных мерах. </w:t>
      </w:r>
    </w:p>
    <w:p w14:paraId="7CDB31BB" w14:textId="5FC2553D" w:rsidR="002800D6" w:rsidRDefault="00813CDE" w:rsidP="000603AC">
      <w:pPr>
        <w:spacing w:after="0" w:line="240" w:lineRule="auto"/>
        <w:ind w:right="215" w:firstLine="697"/>
      </w:pPr>
      <w:r>
        <w:t xml:space="preserve">Такие показатели свидетельствуют о высоком уровне правового нигилизма населения области, недоверия к органам государственной и муниципальной власти, а также отсутствии активной гражданской позиции в вопросах противодействия коррупции. </w:t>
      </w:r>
    </w:p>
    <w:p w14:paraId="3D4CE6B8" w14:textId="77777777" w:rsidR="000603AC" w:rsidRDefault="000603AC" w:rsidP="000603AC">
      <w:pPr>
        <w:spacing w:after="0" w:line="240" w:lineRule="auto"/>
        <w:ind w:right="215" w:firstLine="697"/>
      </w:pPr>
    </w:p>
    <w:p w14:paraId="0E2862AB" w14:textId="638A8F1A" w:rsidR="002800D6" w:rsidRDefault="00813CDE" w:rsidP="000603AC">
      <w:pPr>
        <w:spacing w:after="0" w:line="240" w:lineRule="auto"/>
        <w:ind w:right="0"/>
      </w:pPr>
      <w:r>
        <w:rPr>
          <w:b/>
        </w:rPr>
        <w:t xml:space="preserve"> </w:t>
      </w:r>
      <w:r>
        <w:t xml:space="preserve">В ходе опроса респондентам было предложено </w:t>
      </w:r>
      <w:r w:rsidRPr="00B8614D">
        <w:rPr>
          <w:b/>
        </w:rPr>
        <w:t xml:space="preserve">оценить эффективность антикоррупционных мероприятий, </w:t>
      </w:r>
      <w:r>
        <w:t xml:space="preserve">проводимых властями Оренбургской </w:t>
      </w:r>
      <w:r>
        <w:lastRenderedPageBreak/>
        <w:t>области. В результате 19 % ответили, что власти делают много для противодействия коррупции, 44 % считают, что власти делают мало и 11 % считают, что власти ничего не делают для противодействия коррупции</w:t>
      </w:r>
      <w:r w:rsidR="000603AC">
        <w:t>.</w:t>
      </w:r>
    </w:p>
    <w:p w14:paraId="177E0809" w14:textId="764A0600" w:rsidR="002800D6" w:rsidRDefault="002800D6" w:rsidP="000603AC">
      <w:pPr>
        <w:spacing w:after="127" w:line="259" w:lineRule="auto"/>
        <w:ind w:right="0"/>
        <w:jc w:val="left"/>
      </w:pPr>
    </w:p>
    <w:p w14:paraId="183BED5A" w14:textId="77777777" w:rsidR="002800D6" w:rsidRDefault="00813CDE" w:rsidP="000603AC">
      <w:pPr>
        <w:spacing w:after="0" w:line="240" w:lineRule="auto"/>
        <w:ind w:right="214"/>
      </w:pPr>
      <w:r>
        <w:t xml:space="preserve">Для того, чтобы определить </w:t>
      </w:r>
      <w:r w:rsidRPr="000603AC">
        <w:rPr>
          <w:b/>
        </w:rPr>
        <w:t>наиболее коррумпированные органы власти и организации,</w:t>
      </w:r>
      <w:r>
        <w:t xml:space="preserve"> респондентам предлагалось ответить на вопрос: «Как бы Вы оценили следующие органы власти, организации, насколько они честны, свободны от коррупции или, напротив, нечестны, коррумпированы?» </w:t>
      </w:r>
    </w:p>
    <w:p w14:paraId="513301A2" w14:textId="1B6BA26F" w:rsidR="002800D6" w:rsidRDefault="000603AC" w:rsidP="000603AC">
      <w:pPr>
        <w:spacing w:after="0" w:line="240" w:lineRule="auto"/>
        <w:ind w:right="214"/>
      </w:pPr>
      <w:r>
        <w:t>Б</w:t>
      </w:r>
      <w:r w:rsidR="00813CDE">
        <w:t xml:space="preserve">олее 40 % опрошенных респондентов считают, что наиболее коррумпированными сферами являются: </w:t>
      </w:r>
    </w:p>
    <w:p w14:paraId="2CD27440" w14:textId="77777777" w:rsidR="002800D6" w:rsidRDefault="00813CDE" w:rsidP="000603AC">
      <w:pPr>
        <w:numPr>
          <w:ilvl w:val="0"/>
          <w:numId w:val="7"/>
        </w:numPr>
        <w:spacing w:after="0" w:line="240" w:lineRule="auto"/>
        <w:ind w:right="214" w:hanging="163"/>
      </w:pPr>
      <w:r>
        <w:t xml:space="preserve">ГИБДД; </w:t>
      </w:r>
    </w:p>
    <w:p w14:paraId="20C29145" w14:textId="77777777" w:rsidR="002800D6" w:rsidRDefault="00813CDE" w:rsidP="000603AC">
      <w:pPr>
        <w:numPr>
          <w:ilvl w:val="0"/>
          <w:numId w:val="7"/>
        </w:numPr>
        <w:spacing w:after="0" w:line="240" w:lineRule="auto"/>
        <w:ind w:right="214" w:hanging="163"/>
      </w:pPr>
      <w:r>
        <w:t xml:space="preserve">политические партии; </w:t>
      </w:r>
    </w:p>
    <w:p w14:paraId="634BCB9F" w14:textId="77777777" w:rsidR="002800D6" w:rsidRDefault="00813CDE" w:rsidP="000603AC">
      <w:pPr>
        <w:numPr>
          <w:ilvl w:val="0"/>
          <w:numId w:val="7"/>
        </w:numPr>
        <w:spacing w:after="0" w:line="240" w:lineRule="auto"/>
        <w:ind w:right="214" w:hanging="163"/>
      </w:pPr>
      <w:r>
        <w:t xml:space="preserve">средства массовой информации; </w:t>
      </w:r>
    </w:p>
    <w:p w14:paraId="6DCF7E82" w14:textId="77777777" w:rsidR="002800D6" w:rsidRDefault="00813CDE" w:rsidP="000603AC">
      <w:pPr>
        <w:numPr>
          <w:ilvl w:val="0"/>
          <w:numId w:val="7"/>
        </w:numPr>
        <w:spacing w:after="0" w:line="240" w:lineRule="auto"/>
        <w:ind w:right="214" w:hanging="163"/>
      </w:pPr>
      <w:r>
        <w:t xml:space="preserve">коммунальные службы (ЖЭКи, </w:t>
      </w:r>
      <w:proofErr w:type="spellStart"/>
      <w:r>
        <w:t>ДЭЗы</w:t>
      </w:r>
      <w:proofErr w:type="spellEnd"/>
      <w:r>
        <w:t xml:space="preserve">, домоуправления и др.) </w:t>
      </w:r>
    </w:p>
    <w:p w14:paraId="3A5E808B" w14:textId="12DCA39D" w:rsidR="002800D6" w:rsidRDefault="00813CDE" w:rsidP="000603AC">
      <w:pPr>
        <w:spacing w:after="0" w:line="240" w:lineRule="auto"/>
        <w:ind w:right="214"/>
      </w:pPr>
      <w:r>
        <w:t xml:space="preserve">Общее представление населения о коррумпированности тех или иных структур формируется за счет осведомленности из средств массовой информации, а также опыта близких лиц, друзей знакомых. Поэтому процентные показатели носят вероятностный характер с точки зрения респондента, то есть субъективно оценочный.  </w:t>
      </w:r>
    </w:p>
    <w:p w14:paraId="56761DDA" w14:textId="4F7CC6A6" w:rsidR="002800D6" w:rsidRDefault="00813CDE" w:rsidP="000603AC">
      <w:pPr>
        <w:spacing w:line="240" w:lineRule="auto"/>
        <w:ind w:right="214"/>
      </w:pPr>
      <w:r>
        <w:t xml:space="preserve">Рассматривая возникновение коррупционной ситуации, можно сделать вывод, что чаще всего население г. Оренбурга и Оренбургской области вступает в коррупционные ситуации при обращении в медицинские учреждения, дошкольные учреждения, школы, вузы. Повышенный процент возникновения коррупционных ситуаций в медицинских и образовательных учреждениях может быть объяснен повседневностью обращений в данные организации и присутствием конкретных проблем в них. </w:t>
      </w:r>
    </w:p>
    <w:p w14:paraId="24A44C14" w14:textId="43BF0D24" w:rsidR="002800D6" w:rsidRDefault="002800D6" w:rsidP="000603AC">
      <w:pPr>
        <w:spacing w:after="133" w:line="259" w:lineRule="auto"/>
        <w:ind w:right="0" w:firstLine="0"/>
        <w:jc w:val="left"/>
      </w:pPr>
    </w:p>
    <w:p w14:paraId="4E0770C2" w14:textId="1368015C" w:rsidR="002800D6" w:rsidRDefault="00813CDE" w:rsidP="000603AC">
      <w:pPr>
        <w:spacing w:line="240" w:lineRule="auto"/>
        <w:ind w:right="214"/>
      </w:pPr>
      <w:r>
        <w:t xml:space="preserve">По мнению 34 % опрошенных респондентов, </w:t>
      </w:r>
      <w:r w:rsidRPr="000603AC">
        <w:rPr>
          <w:b/>
        </w:rPr>
        <w:t>случаев коррупции в стране в целом</w:t>
      </w:r>
      <w:r>
        <w:t xml:space="preserve"> стало больше, 36 % респондентов считают, что уровень коррупции не изменился. Анализ результатов опроса показал, что в большинстве своем респонденты уверены в неизменности уровня коррупции как в стране, регионе, так и на местах. </w:t>
      </w:r>
    </w:p>
    <w:p w14:paraId="0E7DA5FC" w14:textId="77777777" w:rsidR="002800D6" w:rsidRDefault="00813CDE">
      <w:pPr>
        <w:spacing w:after="138" w:line="259" w:lineRule="auto"/>
        <w:ind w:left="708" w:right="0" w:firstLine="0"/>
        <w:jc w:val="left"/>
      </w:pPr>
      <w:r>
        <w:t xml:space="preserve"> </w:t>
      </w:r>
    </w:p>
    <w:p w14:paraId="39C6715E" w14:textId="77777777" w:rsidR="002800D6" w:rsidRDefault="00813CDE" w:rsidP="000603AC">
      <w:pPr>
        <w:spacing w:after="0" w:line="240" w:lineRule="auto"/>
        <w:ind w:right="210" w:firstLine="709"/>
      </w:pPr>
      <w:r>
        <w:rPr>
          <w:rFonts w:ascii="Georgia" w:eastAsia="Georgia" w:hAnsi="Georgia" w:cs="Georgia"/>
          <w:color w:val="111111"/>
          <w:sz w:val="27"/>
        </w:rPr>
        <w:t xml:space="preserve">Для повышения эффективности работы органов власти, их подотчетности необходима обратная связь с населением, важной частью которой являются обращения граждан в органы власти.  Обращения традиционно играют важную роль в процессе управления, так как с их помощью осуществляется связь с населением, контроль за деятельностью аппарата государственного и местного управления, а также реализация законных прав личности на обращение. </w:t>
      </w:r>
    </w:p>
    <w:p w14:paraId="0CF7FB58" w14:textId="77777777" w:rsidR="002800D6" w:rsidRDefault="00813CDE" w:rsidP="000603AC">
      <w:pPr>
        <w:spacing w:after="0" w:line="240" w:lineRule="auto"/>
        <w:ind w:right="215" w:firstLine="697"/>
      </w:pPr>
      <w:r>
        <w:t xml:space="preserve">В ходе социологического опроса респондентам было предложено ответить на вопрос: «Вспомните, пожалуйста, последний по времени случай Вашего обращения в государственное или муниципальное учреждение. В </w:t>
      </w:r>
      <w:r>
        <w:lastRenderedPageBreak/>
        <w:t xml:space="preserve">какой ситуации, при решении какой проблемы Вы имели дело с такими учреждениями в последний раз?». </w:t>
      </w:r>
    </w:p>
    <w:p w14:paraId="4A527F3E" w14:textId="77777777" w:rsidR="002800D6" w:rsidRDefault="00813CDE" w:rsidP="000603AC">
      <w:pPr>
        <w:spacing w:after="0" w:line="240" w:lineRule="auto"/>
        <w:ind w:right="215" w:firstLine="697"/>
      </w:pPr>
      <w:r>
        <w:t xml:space="preserve">По мнению опрошенных, наиболее часто встречающимся вопросом, с которым обращаются в государственные и муниципальные учреждения, является получение бесплатной медицинской помощи в поликлинике, в больнице. В общей структуре предложенных проблем он составляет 41 %. </w:t>
      </w:r>
    </w:p>
    <w:p w14:paraId="07A4F755" w14:textId="08B86E82" w:rsidR="002800D6" w:rsidRDefault="000603AC" w:rsidP="000603AC">
      <w:pPr>
        <w:spacing w:after="0" w:line="240" w:lineRule="auto"/>
        <w:ind w:right="215" w:firstLine="697"/>
      </w:pPr>
      <w:r>
        <w:t>В</w:t>
      </w:r>
      <w:r w:rsidR="00813CDE">
        <w:t xml:space="preserve"> большинстве своем лица удовлетворены результатом обращения в орган государственной или муниципальной власти, однако процент удовлетворенных частично и неудовлетворенных в совокупности гораздо больше. Соответственно, такое положение на практике создает потенциальную угрозу возникновения коррупционного механизма удовлетворения своих интересов, другими словами легко и «беспрепятственно». </w:t>
      </w:r>
    </w:p>
    <w:p w14:paraId="29E9BCFD" w14:textId="6C643EF9" w:rsidR="002800D6" w:rsidRDefault="00813CDE" w:rsidP="00675190">
      <w:pPr>
        <w:spacing w:after="134" w:line="259" w:lineRule="auto"/>
        <w:ind w:right="0"/>
      </w:pPr>
      <w:r>
        <w:t xml:space="preserve">Социологический опрос показал, что для 21 % опрошенных средняя сумма взятки находится в интервале от 3 000 до 5 000 рублей, для 11 % - от 5 000 до 15 000 рублей.  Важно отметить, что в совокупности почти половина опрошенных знают о том или ином среднем размере взятки. Скорее речь снова идет о вероятностном знании, основанном на доводах и предположениях, так как 70 % опрошенных, как показало исследование, не попадали в коррупционные ситуации.  </w:t>
      </w:r>
    </w:p>
    <w:p w14:paraId="16F4E6F0" w14:textId="77777777" w:rsidR="00675190" w:rsidRDefault="00675190" w:rsidP="00675190">
      <w:pPr>
        <w:spacing w:after="0" w:line="240" w:lineRule="auto"/>
        <w:ind w:right="0" w:firstLine="697"/>
      </w:pPr>
      <w:r>
        <w:t xml:space="preserve">Для выявления причин возникновения «бытовой» коррупции респондентам был задан вопрос: «Как Вы считаете, по какой причине возникают коррупционные ситуации?»: </w:t>
      </w:r>
    </w:p>
    <w:p w14:paraId="4C4C4F71" w14:textId="77777777" w:rsidR="00675190" w:rsidRDefault="00675190" w:rsidP="00675190">
      <w:pPr>
        <w:spacing w:after="0" w:line="240" w:lineRule="auto"/>
        <w:ind w:right="0" w:firstLine="697"/>
      </w:pPr>
      <w:r>
        <w:t xml:space="preserve">Ответы распределились следующим образом: </w:t>
      </w:r>
    </w:p>
    <w:p w14:paraId="26907C1E" w14:textId="77777777" w:rsidR="00675190" w:rsidRDefault="00675190" w:rsidP="00675190">
      <w:pPr>
        <w:spacing w:after="0" w:line="240" w:lineRule="auto"/>
        <w:ind w:right="0" w:firstLine="697"/>
      </w:pPr>
      <w:r>
        <w:t xml:space="preserve">17 % -  дают понять со стороны учреждения (должностного лица), что именно так следует сделать, заставляют давать взятки; </w:t>
      </w:r>
    </w:p>
    <w:p w14:paraId="0FF64B1E" w14:textId="77777777" w:rsidR="00675190" w:rsidRDefault="00675190" w:rsidP="00675190">
      <w:pPr>
        <w:spacing w:after="0" w:line="240" w:lineRule="auto"/>
        <w:ind w:right="0" w:firstLine="697"/>
      </w:pPr>
      <w:r>
        <w:t xml:space="preserve">28 % -  заранее известно, что без взятки не обойтись, исходя из опыта родных, знакомых; </w:t>
      </w:r>
    </w:p>
    <w:p w14:paraId="5CD0CA98" w14:textId="76AC648F" w:rsidR="00675190" w:rsidRDefault="00675190" w:rsidP="00675190">
      <w:pPr>
        <w:spacing w:after="0" w:line="240" w:lineRule="auto"/>
        <w:ind w:right="0" w:firstLine="697"/>
      </w:pPr>
      <w:r>
        <w:t>50 % -  в учреждении не настаивают на взятках, но их дают, поскольку так надежнее (спокойнее, вернее).</w:t>
      </w:r>
    </w:p>
    <w:p w14:paraId="7DE788BA" w14:textId="7E928AC4" w:rsidR="002800D6" w:rsidRDefault="002800D6">
      <w:pPr>
        <w:spacing w:after="185" w:line="259" w:lineRule="auto"/>
        <w:ind w:left="708" w:right="0" w:firstLine="0"/>
        <w:jc w:val="left"/>
      </w:pPr>
    </w:p>
    <w:p w14:paraId="343FC704" w14:textId="77777777" w:rsidR="00675190" w:rsidRDefault="00675190" w:rsidP="00790F0D">
      <w:pPr>
        <w:ind w:firstLine="697"/>
        <w:rPr>
          <w:b/>
          <w:u w:val="single"/>
        </w:rPr>
      </w:pPr>
      <w:r w:rsidRPr="00675190">
        <w:rPr>
          <w:b/>
          <w:u w:val="single"/>
        </w:rPr>
        <w:t>Результаты опроса представителей бизнеса Оренбургской области</w:t>
      </w:r>
      <w:r>
        <w:rPr>
          <w:b/>
          <w:u w:val="single"/>
        </w:rPr>
        <w:t>:</w:t>
      </w:r>
    </w:p>
    <w:p w14:paraId="01D4A2E4" w14:textId="77777777" w:rsidR="00675190" w:rsidRPr="00675190" w:rsidRDefault="00675190" w:rsidP="00675190">
      <w:pPr>
        <w:spacing w:after="0" w:line="240" w:lineRule="auto"/>
        <w:ind w:right="210" w:firstLine="0"/>
      </w:pPr>
    </w:p>
    <w:p w14:paraId="1A20A5A3" w14:textId="77777777" w:rsidR="00675190" w:rsidRDefault="00675190" w:rsidP="00675190">
      <w:pPr>
        <w:spacing w:after="0" w:line="240" w:lineRule="auto"/>
        <w:ind w:right="210" w:firstLine="708"/>
      </w:pPr>
      <w:r w:rsidRPr="00675190">
        <w:t xml:space="preserve">Исследование охватило все четыре типа предприятий по размерам: крупные, средние, малые, микропредприятия и индивидуальные предприниматели.  </w:t>
      </w:r>
    </w:p>
    <w:p w14:paraId="750B98E8" w14:textId="77777777" w:rsidR="0067495F" w:rsidRDefault="0067495F" w:rsidP="00675190">
      <w:pPr>
        <w:spacing w:after="0" w:line="240" w:lineRule="auto"/>
        <w:ind w:right="210" w:firstLine="708"/>
      </w:pPr>
    </w:p>
    <w:p w14:paraId="24E67245" w14:textId="77777777" w:rsidR="0067495F" w:rsidRDefault="0067495F" w:rsidP="0067495F">
      <w:pPr>
        <w:spacing w:after="0" w:line="240" w:lineRule="auto"/>
        <w:ind w:right="210" w:firstLine="708"/>
      </w:pPr>
      <w:r w:rsidRPr="0067495F">
        <w:t>С помощью социологического опроса были выявлены</w:t>
      </w:r>
      <w:r w:rsidRPr="00467FBD">
        <w:rPr>
          <w:b/>
        </w:rPr>
        <w:t xml:space="preserve"> параметры практик деловой коррупции:</w:t>
      </w:r>
    </w:p>
    <w:p w14:paraId="3044AA54" w14:textId="77777777" w:rsidR="0067495F" w:rsidRDefault="0067495F" w:rsidP="0067495F">
      <w:pPr>
        <w:spacing w:after="0" w:line="240" w:lineRule="auto"/>
        <w:ind w:right="210" w:firstLine="708"/>
      </w:pPr>
      <w:r>
        <w:t xml:space="preserve">38 % респондентов никогда не оказывали влияние на действие (бездействие) должностных лиц с помощью подарков, 61 % - с помощью неформальных прямых или скрытых платежей и 66 % - неформальных услуг имущественного характера. </w:t>
      </w:r>
    </w:p>
    <w:p w14:paraId="5547343A" w14:textId="77777777" w:rsidR="0067495F" w:rsidRDefault="0067495F" w:rsidP="0067495F">
      <w:pPr>
        <w:spacing w:after="0" w:line="240" w:lineRule="auto"/>
        <w:ind w:right="210" w:firstLine="708"/>
      </w:pPr>
      <w:r>
        <w:lastRenderedPageBreak/>
        <w:t xml:space="preserve">25 % опрошенных признались, что редко оказывают влияние на должностных лиц с помощью подарков, 18 % - время от времени, а 4 % и 2 % опрошенных - довольно часто и очень часто соответственно. Примерно 12 % респондентов затруднились при ответе на данный вопрос. </w:t>
      </w:r>
    </w:p>
    <w:p w14:paraId="27AB7B80" w14:textId="77777777" w:rsidR="0067495F" w:rsidRDefault="0067495F" w:rsidP="0067495F">
      <w:pPr>
        <w:spacing w:after="0" w:line="240" w:lineRule="auto"/>
        <w:ind w:right="210" w:firstLine="708"/>
      </w:pPr>
      <w:r>
        <w:t xml:space="preserve">15 % опрошенных указали, что редко осуществляют неформальные прямые или скрытые платежи, 8 % - время от времени, 4 % - довольно часто. Неформальные услуги имущественного характера 14 % респондентов оказывают редко, 4 % - время от времени, также 4 % - довольно часто. </w:t>
      </w:r>
    </w:p>
    <w:p w14:paraId="36C93A3F" w14:textId="77777777" w:rsidR="0067495F" w:rsidRDefault="0067495F" w:rsidP="0067495F">
      <w:pPr>
        <w:spacing w:after="0" w:line="240" w:lineRule="auto"/>
        <w:ind w:right="210" w:firstLine="708"/>
      </w:pPr>
      <w:r>
        <w:t>Затруднились при ответе на вопрос 11 % опрошенных респондентов.</w:t>
      </w:r>
    </w:p>
    <w:p w14:paraId="6EAD0525" w14:textId="77777777" w:rsidR="00246942" w:rsidRDefault="00246942" w:rsidP="0067495F">
      <w:pPr>
        <w:spacing w:after="0" w:line="240" w:lineRule="auto"/>
        <w:ind w:right="210" w:firstLine="708"/>
      </w:pPr>
    </w:p>
    <w:p w14:paraId="0A428ED7" w14:textId="77777777" w:rsidR="00246942" w:rsidRDefault="00246942" w:rsidP="0067495F">
      <w:pPr>
        <w:spacing w:after="0" w:line="240" w:lineRule="auto"/>
        <w:ind w:right="210" w:firstLine="708"/>
      </w:pPr>
    </w:p>
    <w:p w14:paraId="7BF10B6D" w14:textId="77777777" w:rsidR="00246942" w:rsidRDefault="00246942" w:rsidP="00246942">
      <w:pPr>
        <w:spacing w:after="0" w:line="240" w:lineRule="auto"/>
        <w:ind w:right="210" w:firstLine="708"/>
      </w:pPr>
      <w:r>
        <w:t xml:space="preserve">Большинство респондентов никогда не осуществляли неформальные платежи для оказания влияния на действия (бездействие) должностных лиц органов власти. </w:t>
      </w:r>
    </w:p>
    <w:p w14:paraId="2C656CE8" w14:textId="77777777" w:rsidR="00246942" w:rsidRDefault="00246942" w:rsidP="00246942">
      <w:pPr>
        <w:spacing w:after="0" w:line="240" w:lineRule="auto"/>
        <w:ind w:right="210" w:firstLine="708"/>
      </w:pPr>
      <w:r>
        <w:t>Регулярно, 1 раз в год, осуществляют неформальные платежи должностным лицам Роспотребнадзора 13 % респондентов, налоговых органов – 12 %, Ростехнадзора – 11 %, столько же органам, занимающимся вопросами предоставления земельных участков.</w:t>
      </w:r>
    </w:p>
    <w:p w14:paraId="5A78083B" w14:textId="77777777" w:rsidR="00246942" w:rsidRDefault="00246942" w:rsidP="00246942">
      <w:pPr>
        <w:spacing w:after="0" w:line="240" w:lineRule="auto"/>
        <w:ind w:right="210" w:firstLine="708"/>
      </w:pPr>
    </w:p>
    <w:p w14:paraId="484DE523" w14:textId="77777777" w:rsidR="00246942" w:rsidRDefault="00246942" w:rsidP="00246942">
      <w:pPr>
        <w:spacing w:after="0" w:line="240" w:lineRule="auto"/>
        <w:ind w:right="210" w:firstLine="708"/>
      </w:pPr>
    </w:p>
    <w:p w14:paraId="75E16825" w14:textId="77777777" w:rsidR="00246942" w:rsidRDefault="00246942" w:rsidP="00246942">
      <w:pPr>
        <w:spacing w:after="0" w:line="240" w:lineRule="auto"/>
        <w:ind w:right="210" w:firstLine="708"/>
      </w:pPr>
      <w:r>
        <w:t xml:space="preserve">Было установлено, что чаще всего организациям приходится сталкиваться с незаконными требованиями, исходящими от налоговых органов (15 %), полиции, органов внутренних дел (13 %) и прокуратуры (10 %).  </w:t>
      </w:r>
    </w:p>
    <w:p w14:paraId="4B31C4F3" w14:textId="77777777" w:rsidR="00246942" w:rsidRDefault="00246942" w:rsidP="00246942">
      <w:pPr>
        <w:spacing w:after="0" w:line="240" w:lineRule="auto"/>
        <w:ind w:right="210" w:firstLine="708"/>
      </w:pPr>
      <w:r>
        <w:t xml:space="preserve">Реже всего незаконные требования предъявляют органы по реализации государственной (муниципальной) политики в сфере торговли, питания и услуг (4 %), органы по архитектуре и строительству (4 %), </w:t>
      </w:r>
      <w:proofErr w:type="spellStart"/>
      <w:r>
        <w:t>росреестр</w:t>
      </w:r>
      <w:proofErr w:type="spellEnd"/>
      <w:r>
        <w:t xml:space="preserve"> (4 %) и ФАС России (3 %).</w:t>
      </w:r>
    </w:p>
    <w:p w14:paraId="50B05EBE" w14:textId="77777777" w:rsidR="00246942" w:rsidRDefault="00246942" w:rsidP="00246942">
      <w:pPr>
        <w:spacing w:after="0" w:line="240" w:lineRule="auto"/>
        <w:ind w:right="210" w:firstLine="708"/>
      </w:pPr>
    </w:p>
    <w:p w14:paraId="28A2EA88" w14:textId="687C55FA" w:rsidR="00246942" w:rsidRDefault="00246942" w:rsidP="00246942">
      <w:pPr>
        <w:spacing w:after="0" w:line="240" w:lineRule="auto"/>
        <w:ind w:right="210" w:firstLine="708"/>
      </w:pPr>
      <w:r w:rsidRPr="00467FBD">
        <w:rPr>
          <w:b/>
        </w:rPr>
        <w:t>Причины, по которым организации были бы склонны к оказанию влияния на должностное лицо</w:t>
      </w:r>
      <w:r w:rsidRPr="00246942">
        <w:t xml:space="preserve"> посредством осуществления неформальных прямых и (или) скрытых платежей</w:t>
      </w:r>
      <w:r>
        <w:t>:</w:t>
      </w:r>
    </w:p>
    <w:p w14:paraId="3F2D882E" w14:textId="0D67FAE4" w:rsidR="00246942" w:rsidRDefault="00246942" w:rsidP="00246942">
      <w:pPr>
        <w:spacing w:after="0" w:line="240" w:lineRule="auto"/>
        <w:ind w:right="210" w:firstLine="708"/>
      </w:pPr>
      <w:r>
        <w:t xml:space="preserve">больше трети респондентов (36 %) ответили, что приняли решение на основе опыта коллег из других организаций. Для 33 % опрошенных дали понять со стороны должностного лица, что именно так следует сделать. Еще 31 % считают, что так надежнее (спокойнее, вернее) со стороны интересов организации. </w:t>
      </w:r>
    </w:p>
    <w:p w14:paraId="04FB382F" w14:textId="50CE177D" w:rsidR="00246942" w:rsidRDefault="00246942" w:rsidP="00246942">
      <w:pPr>
        <w:spacing w:after="0" w:line="240" w:lineRule="auto"/>
        <w:ind w:right="210" w:firstLine="708"/>
      </w:pPr>
      <w:r>
        <w:t>По мнению 10 % представителей бизнеса, в среднем сумма неформального прямого или скрытого платежа варьируется в пределах от 3 000 до 10 000 рублей. 8 % опрошенных отметили, что величина неформального платежа достигает 25 000 - 150 000 рублей, 7 % - от 150 000 до 500 000 рублей. Около 70 % респондентов затруднились ответить на данный вопрос</w:t>
      </w:r>
    </w:p>
    <w:p w14:paraId="27BF00C5" w14:textId="77777777" w:rsidR="00246942" w:rsidRDefault="00246942" w:rsidP="00246942">
      <w:pPr>
        <w:spacing w:after="0" w:line="240" w:lineRule="auto"/>
        <w:ind w:right="210" w:firstLine="708"/>
      </w:pPr>
    </w:p>
    <w:p w14:paraId="7CDEFD5F" w14:textId="77777777" w:rsidR="00246942" w:rsidRDefault="00467FBD" w:rsidP="00246942">
      <w:pPr>
        <w:spacing w:after="0" w:line="240" w:lineRule="auto"/>
        <w:ind w:right="210" w:firstLine="708"/>
      </w:pPr>
      <w:r w:rsidRPr="00467FBD">
        <w:rPr>
          <w:b/>
        </w:rPr>
        <w:lastRenderedPageBreak/>
        <w:t xml:space="preserve">Стоит отметить, что около 20% опрошенных организаций тратят на неформальные платежи в среднем от 5 % до 10 % от получаемого дохода, </w:t>
      </w:r>
      <w:r w:rsidRPr="00467FBD">
        <w:t>81 % респондентов затруднились ответить на данный вопрос.</w:t>
      </w:r>
    </w:p>
    <w:p w14:paraId="17CF0C07" w14:textId="77777777" w:rsidR="00467FBD" w:rsidRDefault="00467FBD" w:rsidP="00246942">
      <w:pPr>
        <w:spacing w:after="0" w:line="240" w:lineRule="auto"/>
        <w:ind w:right="210" w:firstLine="708"/>
        <w:rPr>
          <w:b/>
        </w:rPr>
      </w:pPr>
    </w:p>
    <w:p w14:paraId="37C276DA" w14:textId="0E2E595C" w:rsidR="00575939" w:rsidRPr="00575939" w:rsidRDefault="00575939" w:rsidP="00575939">
      <w:pPr>
        <w:spacing w:after="0" w:line="240" w:lineRule="auto"/>
        <w:ind w:right="210" w:firstLine="708"/>
      </w:pPr>
      <w:r w:rsidRPr="00575939">
        <w:t xml:space="preserve">Для 15 % респондентов </w:t>
      </w:r>
      <w:r w:rsidRPr="00575939">
        <w:rPr>
          <w:b/>
        </w:rPr>
        <w:t xml:space="preserve">главный результат неформальных платежей </w:t>
      </w:r>
      <w:r w:rsidRPr="00575939">
        <w:t xml:space="preserve">- это ускорение решения проблемы, для 12 % - минимизация трудностей при решении проблемы, для 10 % - получение результата, который и так закреплен за функционалом государственной структуры. По мнению 14 % респондентов, неформальные платежи ничего не гарантируют. Затруднились ответить на данный вопрос 44 % опрошенных респондентов. </w:t>
      </w:r>
    </w:p>
    <w:p w14:paraId="3D7B9D93" w14:textId="77777777" w:rsidR="00467FBD" w:rsidRDefault="00575939" w:rsidP="00575939">
      <w:pPr>
        <w:spacing w:after="0" w:line="240" w:lineRule="auto"/>
        <w:ind w:right="210" w:firstLine="708"/>
      </w:pPr>
      <w:r w:rsidRPr="00575939">
        <w:t>По мнению 28 % представителей бизнеса, коррупция мешает работать организациям, для 14 % коррупция чаще мешает, чем помогает. Только 4 % считают, что коррупция скорее помогает, чем мешает.</w:t>
      </w:r>
    </w:p>
    <w:p w14:paraId="29127043" w14:textId="77777777" w:rsidR="00EE5800" w:rsidRDefault="00EE5800" w:rsidP="00575939">
      <w:pPr>
        <w:spacing w:after="0" w:line="240" w:lineRule="auto"/>
        <w:ind w:right="210" w:firstLine="708"/>
      </w:pPr>
    </w:p>
    <w:p w14:paraId="42D40C7D" w14:textId="77777777" w:rsidR="00EE5800" w:rsidRDefault="00EE5800" w:rsidP="00575939">
      <w:pPr>
        <w:spacing w:after="0" w:line="240" w:lineRule="auto"/>
        <w:ind w:right="210" w:firstLine="708"/>
      </w:pPr>
    </w:p>
    <w:p w14:paraId="1EEB75BA" w14:textId="77777777" w:rsidR="00EE5800" w:rsidRDefault="00EE5800" w:rsidP="00575939">
      <w:pPr>
        <w:spacing w:after="0" w:line="240" w:lineRule="auto"/>
        <w:ind w:right="210" w:firstLine="708"/>
      </w:pPr>
      <w:r w:rsidRPr="00EE5800">
        <w:t>Анализ показателей</w:t>
      </w:r>
      <w:r>
        <w:t xml:space="preserve"> </w:t>
      </w:r>
      <w:r w:rsidRPr="00EE5800">
        <w:t xml:space="preserve">позволяет сделать вывод том, что 41% опрошенных так или иначе обращаются к неформальным платежам в своей профессиональной деятельности при взаимодействии с органами государственной власти, отмечая при этом следующую результативность: качественное решение проблемы, минимизация трудностей при решении проблем, ускорение процедур. </w:t>
      </w:r>
    </w:p>
    <w:p w14:paraId="67874EE4" w14:textId="77777777" w:rsidR="00EE5800" w:rsidRDefault="00EE5800" w:rsidP="00575939">
      <w:pPr>
        <w:spacing w:after="0" w:line="240" w:lineRule="auto"/>
        <w:ind w:right="210" w:firstLine="708"/>
      </w:pPr>
      <w:r w:rsidRPr="00EE5800">
        <w:t xml:space="preserve">При этом лишь 14% респондентов не уверены в эффективности данного способа. </w:t>
      </w:r>
    </w:p>
    <w:p w14:paraId="6775B8CB" w14:textId="77777777" w:rsidR="00EE5800" w:rsidRDefault="00EE5800" w:rsidP="00575939">
      <w:pPr>
        <w:spacing w:after="0" w:line="240" w:lineRule="auto"/>
        <w:ind w:right="210" w:firstLine="708"/>
      </w:pPr>
      <w:r w:rsidRPr="00EE5800">
        <w:t xml:space="preserve">Такое положение подрывает авторитет государственной и муниципальной власти. Можно предполагать о широкой практике коррупционных механизмов в бизнес сфере. Важно также отметить,  что значительное число респондентов заранее знают о размерах неформальных платежей, соответственно имеют сложившуюся практику откатов, которая, безусловно, носит латентный характер, чем и объясняются частые ответы </w:t>
      </w:r>
      <w:proofErr w:type="gramStart"/>
      <w:r w:rsidRPr="00EE5800">
        <w:t>респондентов</w:t>
      </w:r>
      <w:proofErr w:type="gramEnd"/>
      <w:r w:rsidRPr="00EE5800">
        <w:t xml:space="preserve"> как – «затрудняюсь ответить».  </w:t>
      </w:r>
    </w:p>
    <w:p w14:paraId="79966733" w14:textId="77777777" w:rsidR="001201C1" w:rsidRDefault="001201C1" w:rsidP="001201C1">
      <w:pPr>
        <w:spacing w:after="0" w:line="240" w:lineRule="auto"/>
        <w:ind w:right="210" w:firstLine="0"/>
      </w:pPr>
    </w:p>
    <w:p w14:paraId="229BC6F9" w14:textId="77777777" w:rsidR="001201C1" w:rsidRDefault="001201C1" w:rsidP="00575939">
      <w:pPr>
        <w:spacing w:after="0" w:line="240" w:lineRule="auto"/>
        <w:ind w:right="210" w:firstLine="708"/>
        <w:rPr>
          <w:b/>
        </w:rPr>
      </w:pPr>
      <w:r>
        <w:t xml:space="preserve">Отельные вопросы  относились к сфере  </w:t>
      </w:r>
      <w:r w:rsidRPr="001201C1">
        <w:rPr>
          <w:b/>
        </w:rPr>
        <w:t>осуществления государственных (муниципальных) закупок</w:t>
      </w:r>
      <w:r>
        <w:rPr>
          <w:b/>
        </w:rPr>
        <w:t>.</w:t>
      </w:r>
      <w:r w:rsidRPr="001201C1">
        <w:rPr>
          <w:b/>
        </w:rPr>
        <w:t xml:space="preserve">  </w:t>
      </w:r>
    </w:p>
    <w:p w14:paraId="5582D35C" w14:textId="77777777" w:rsidR="001201C1" w:rsidRDefault="001201C1" w:rsidP="00575939">
      <w:pPr>
        <w:spacing w:after="0" w:line="240" w:lineRule="auto"/>
        <w:ind w:right="210" w:firstLine="708"/>
      </w:pPr>
    </w:p>
    <w:p w14:paraId="006EFAB4" w14:textId="03D13877" w:rsidR="001201C1" w:rsidRDefault="001201C1" w:rsidP="003448A0">
      <w:pPr>
        <w:spacing w:after="0" w:line="240" w:lineRule="auto"/>
        <w:ind w:right="210" w:firstLine="708"/>
      </w:pPr>
      <w:r>
        <w:t xml:space="preserve">Среди респондентов большинство организаций (75 %) не участвовали в конкурсах на получение государственных (муниципальных) контрактов. 6 % опрошенных организаций участвовали в конкурсе на получение контракта, заказа от федерального органа власти, 9 % - от регионального органа власти, 9 % - от муниципального органа власти.  </w:t>
      </w:r>
    </w:p>
    <w:p w14:paraId="4F1BA91D" w14:textId="0C6FD58C" w:rsidR="001201C1" w:rsidRDefault="001201C1" w:rsidP="001201C1">
      <w:pPr>
        <w:spacing w:after="0" w:line="240" w:lineRule="auto"/>
        <w:ind w:right="210" w:firstLine="708"/>
      </w:pPr>
      <w:r>
        <w:t xml:space="preserve">Больше половины организаций </w:t>
      </w:r>
      <w:r w:rsidRPr="003448A0">
        <w:rPr>
          <w:b/>
        </w:rPr>
        <w:t>не производят неофициальные выплаты</w:t>
      </w:r>
      <w:r>
        <w:t xml:space="preserve"> для получения государственных (муниципальных) контрактов. </w:t>
      </w:r>
    </w:p>
    <w:p w14:paraId="39601BB1" w14:textId="77777777" w:rsidR="003448A0" w:rsidRDefault="003448A0" w:rsidP="001201C1">
      <w:pPr>
        <w:spacing w:after="0" w:line="240" w:lineRule="auto"/>
        <w:ind w:right="210" w:firstLine="708"/>
      </w:pPr>
    </w:p>
    <w:p w14:paraId="0DC51638" w14:textId="77777777" w:rsidR="003448A0" w:rsidRDefault="001201C1" w:rsidP="001201C1">
      <w:pPr>
        <w:spacing w:after="0" w:line="240" w:lineRule="auto"/>
        <w:ind w:right="210" w:firstLine="708"/>
      </w:pPr>
      <w:r>
        <w:t xml:space="preserve">По мнению 23 % респондентов, 5-10 % от суммы контракта необходимо заплатить </w:t>
      </w:r>
      <w:r w:rsidRPr="003448A0">
        <w:t xml:space="preserve">для получения государственного (муниципального) </w:t>
      </w:r>
      <w:r w:rsidRPr="003448A0">
        <w:lastRenderedPageBreak/>
        <w:t>контракта</w:t>
      </w:r>
      <w:r w:rsidRPr="003448A0">
        <w:rPr>
          <w:b/>
        </w:rPr>
        <w:t xml:space="preserve"> на</w:t>
      </w:r>
      <w:r>
        <w:t xml:space="preserve"> </w:t>
      </w:r>
      <w:r w:rsidRPr="003448A0">
        <w:rPr>
          <w:b/>
        </w:rPr>
        <w:t>федеральном уровне</w:t>
      </w:r>
      <w:r w:rsidR="003448A0" w:rsidRPr="003448A0">
        <w:rPr>
          <w:b/>
        </w:rPr>
        <w:t>.</w:t>
      </w:r>
      <w:r w:rsidR="003448A0">
        <w:t xml:space="preserve"> </w:t>
      </w:r>
      <w:r w:rsidR="003448A0" w:rsidRPr="003448A0">
        <w:t xml:space="preserve">13 % считают, что процент от суммы в таком случае составляет менее 5 %. </w:t>
      </w:r>
    </w:p>
    <w:p w14:paraId="2988B346" w14:textId="3BDFA4E1" w:rsidR="003448A0" w:rsidRDefault="003448A0" w:rsidP="001201C1">
      <w:pPr>
        <w:spacing w:after="0" w:line="240" w:lineRule="auto"/>
        <w:ind w:right="210" w:firstLine="708"/>
      </w:pPr>
      <w:r w:rsidRPr="003448A0">
        <w:t xml:space="preserve"> </w:t>
      </w:r>
    </w:p>
    <w:p w14:paraId="148F1BD7" w14:textId="761D601B" w:rsidR="003448A0" w:rsidRDefault="003448A0" w:rsidP="001201C1">
      <w:pPr>
        <w:spacing w:after="0" w:line="240" w:lineRule="auto"/>
        <w:ind w:right="210" w:firstLine="708"/>
      </w:pPr>
      <w:r>
        <w:t xml:space="preserve">По мнению 24 % респондентов, 5-10 % от суммы контракта необходимо заплатить </w:t>
      </w:r>
      <w:r w:rsidRPr="003448A0">
        <w:t xml:space="preserve">для получения государственного (муниципального) контракта </w:t>
      </w:r>
      <w:r w:rsidRPr="003448A0">
        <w:rPr>
          <w:b/>
        </w:rPr>
        <w:t>на региональном  уровне</w:t>
      </w:r>
      <w:r w:rsidRPr="003448A0">
        <w:t>.</w:t>
      </w:r>
      <w:r>
        <w:t xml:space="preserve"> 10 % считают, что процент от суммы в таком случае составляет менее 5 %.</w:t>
      </w:r>
    </w:p>
    <w:p w14:paraId="5FFCE484" w14:textId="77777777" w:rsidR="003448A0" w:rsidRDefault="003448A0" w:rsidP="001201C1">
      <w:pPr>
        <w:spacing w:after="0" w:line="240" w:lineRule="auto"/>
        <w:ind w:right="210" w:firstLine="708"/>
      </w:pPr>
    </w:p>
    <w:p w14:paraId="47F19032" w14:textId="2EA241FE" w:rsidR="001201C1" w:rsidRDefault="003448A0" w:rsidP="001201C1">
      <w:pPr>
        <w:spacing w:after="0" w:line="240" w:lineRule="auto"/>
        <w:ind w:right="210" w:firstLine="708"/>
      </w:pPr>
      <w:r w:rsidRPr="003448A0">
        <w:t xml:space="preserve">По мнению </w:t>
      </w:r>
      <w:r>
        <w:t>19</w:t>
      </w:r>
      <w:r w:rsidRPr="003448A0">
        <w:t xml:space="preserve"> % респондентов, 5-10 % от суммы контракта необходимо заплатить для получения государственного (муниципального) контракта на </w:t>
      </w:r>
      <w:r>
        <w:t xml:space="preserve">муниципальном </w:t>
      </w:r>
      <w:r w:rsidRPr="003448A0">
        <w:t xml:space="preserve">  уровне. 1</w:t>
      </w:r>
      <w:r>
        <w:t>5</w:t>
      </w:r>
      <w:r w:rsidRPr="003448A0">
        <w:t xml:space="preserve"> % считают, что процент от суммы в таком случае составляет менее 5 %.</w:t>
      </w:r>
    </w:p>
    <w:p w14:paraId="5166867E" w14:textId="77777777" w:rsidR="003448A0" w:rsidRDefault="003448A0" w:rsidP="001201C1">
      <w:pPr>
        <w:spacing w:after="0" w:line="240" w:lineRule="auto"/>
        <w:ind w:right="210" w:firstLine="708"/>
      </w:pPr>
    </w:p>
    <w:p w14:paraId="2C08A1F0" w14:textId="77777777" w:rsidR="001201C1" w:rsidRDefault="001201C1" w:rsidP="001201C1">
      <w:pPr>
        <w:spacing w:after="0" w:line="240" w:lineRule="auto"/>
        <w:ind w:right="210" w:firstLine="708"/>
      </w:pPr>
    </w:p>
    <w:p w14:paraId="53B3A168" w14:textId="77777777" w:rsidR="00790F0D" w:rsidRDefault="00790F0D" w:rsidP="001201C1">
      <w:pPr>
        <w:spacing w:after="0" w:line="240" w:lineRule="auto"/>
        <w:ind w:right="210" w:firstLine="708"/>
        <w:rPr>
          <w:b/>
        </w:rPr>
      </w:pPr>
      <w:r w:rsidRPr="00790F0D">
        <w:rPr>
          <w:b/>
        </w:rPr>
        <w:t>Уровень информированности представителей бизнеса о мерах, принимаемых властями для противодействия коррупции:</w:t>
      </w:r>
    </w:p>
    <w:p w14:paraId="23B96BD7" w14:textId="77777777" w:rsidR="00790F0D" w:rsidRDefault="00790F0D" w:rsidP="001201C1">
      <w:pPr>
        <w:spacing w:after="0" w:line="240" w:lineRule="auto"/>
        <w:ind w:right="210" w:firstLine="708"/>
        <w:rPr>
          <w:b/>
        </w:rPr>
      </w:pPr>
    </w:p>
    <w:p w14:paraId="44BA5101" w14:textId="77777777" w:rsidR="00790F0D" w:rsidRDefault="00790F0D" w:rsidP="001201C1">
      <w:pPr>
        <w:spacing w:after="0" w:line="240" w:lineRule="auto"/>
        <w:ind w:right="210" w:firstLine="708"/>
      </w:pPr>
      <w:r w:rsidRPr="00790F0D">
        <w:t>29 % респондентов указали, что они не следят за информацией о мерах, которые органы власти принимают для противодействия коррупции.</w:t>
      </w:r>
    </w:p>
    <w:p w14:paraId="47F78874" w14:textId="77777777" w:rsidR="00790F0D" w:rsidRDefault="00790F0D" w:rsidP="001201C1">
      <w:pPr>
        <w:spacing w:after="0" w:line="240" w:lineRule="auto"/>
        <w:ind w:right="210" w:firstLine="708"/>
      </w:pPr>
      <w:r w:rsidRPr="00790F0D">
        <w:t>27 %отметили, что ничего не знают о принимаемых мерах</w:t>
      </w:r>
      <w:r>
        <w:t>.</w:t>
      </w:r>
    </w:p>
    <w:p w14:paraId="058049F1" w14:textId="77777777" w:rsidR="00790F0D" w:rsidRDefault="00790F0D" w:rsidP="001201C1">
      <w:pPr>
        <w:spacing w:after="0" w:line="240" w:lineRule="auto"/>
        <w:ind w:right="210" w:firstLine="708"/>
      </w:pPr>
      <w:r w:rsidRPr="00790F0D">
        <w:t>Общее количество респондентов, информированных о мерах борьбы с коррупцией в регионе, составляет менее половины опрошенных.</w:t>
      </w:r>
    </w:p>
    <w:p w14:paraId="2ECBA2AF" w14:textId="77777777" w:rsidR="009F3D7F" w:rsidRDefault="009F3D7F" w:rsidP="001201C1">
      <w:pPr>
        <w:spacing w:after="0" w:line="240" w:lineRule="auto"/>
        <w:ind w:right="210" w:firstLine="708"/>
      </w:pPr>
    </w:p>
    <w:p w14:paraId="0EB754DC" w14:textId="77777777" w:rsidR="00205B5B" w:rsidRDefault="00205B5B" w:rsidP="00205B5B">
      <w:pPr>
        <w:spacing w:after="0" w:line="240" w:lineRule="auto"/>
        <w:ind w:right="210" w:firstLine="708"/>
      </w:pPr>
      <w:r>
        <w:t xml:space="preserve">В ходе опроса респондентам предлагалось оценить эффективность действий органов власти по противодействию коррупции. В результате 33% ответили, что действия органов власти скорее неэффективны, 22 % считают, что они абсолютно неэффективны.  </w:t>
      </w:r>
    </w:p>
    <w:p w14:paraId="265F1BD9" w14:textId="77777777" w:rsidR="00205B5B" w:rsidRDefault="00205B5B" w:rsidP="00205B5B">
      <w:pPr>
        <w:spacing w:after="0" w:line="240" w:lineRule="auto"/>
        <w:ind w:right="210" w:firstLine="708"/>
      </w:pPr>
      <w:r>
        <w:t xml:space="preserve">По мнению 6 % представителей бизнеса действия органов власти по противодействию коррупции </w:t>
      </w:r>
      <w:proofErr w:type="spellStart"/>
      <w:r>
        <w:t>контрэффективны</w:t>
      </w:r>
      <w:proofErr w:type="spellEnd"/>
      <w:r>
        <w:t>, то есть ухудшают ситуацию.</w:t>
      </w:r>
    </w:p>
    <w:p w14:paraId="2DEFADAF" w14:textId="77777777" w:rsidR="00205B5B" w:rsidRDefault="00205B5B" w:rsidP="00205B5B">
      <w:pPr>
        <w:spacing w:after="0" w:line="240" w:lineRule="auto"/>
        <w:ind w:right="210" w:firstLine="708"/>
      </w:pPr>
    </w:p>
    <w:p w14:paraId="605616B1" w14:textId="77777777" w:rsidR="00205B5B" w:rsidRDefault="00205B5B" w:rsidP="00205B5B">
      <w:pPr>
        <w:spacing w:after="0" w:line="240" w:lineRule="auto"/>
        <w:ind w:right="210" w:firstLine="708"/>
      </w:pPr>
      <w:r w:rsidRPr="00205B5B">
        <w:t>Очень эффективными мерами по борьбе с коррупцией являются, по мнению респондентов, ужесточение наказания за коррупцию (38 %), усиление контроля за доходами и расходами должностных лиц и членов их семей (25 %), а также привлечение средств массовой информации, публичное осуждение фактов коррупции и лиц, в нее вовлеченных (28 %).</w:t>
      </w:r>
    </w:p>
    <w:p w14:paraId="6F103EBE" w14:textId="77777777" w:rsidR="00205B5B" w:rsidRDefault="00205B5B" w:rsidP="00205B5B">
      <w:pPr>
        <w:spacing w:after="0" w:line="240" w:lineRule="auto"/>
        <w:ind w:right="210" w:firstLine="708"/>
      </w:pPr>
    </w:p>
    <w:p w14:paraId="4DFD2773" w14:textId="77777777" w:rsidR="00205B5B" w:rsidRDefault="00205B5B" w:rsidP="00205B5B">
      <w:pPr>
        <w:spacing w:after="0" w:line="240" w:lineRule="auto"/>
        <w:ind w:right="210" w:firstLine="708"/>
      </w:pPr>
      <w:r w:rsidRPr="00205B5B">
        <w:t>Создание специального органа власти по борьбе с коррупцией (37 % опрошенных), регламентирование подарков должностным лицам (20 %) и массовая пропаганда нетерпимости к коррупции (21 %), по мнению респондентов, скорее неэффективные антикоррупционные меры.</w:t>
      </w:r>
    </w:p>
    <w:p w14:paraId="205D4498" w14:textId="77777777" w:rsidR="00F53F07" w:rsidRDefault="00F53F07" w:rsidP="00205B5B">
      <w:pPr>
        <w:spacing w:after="0" w:line="240" w:lineRule="auto"/>
        <w:ind w:right="210" w:firstLine="708"/>
      </w:pPr>
    </w:p>
    <w:p w14:paraId="3D6F7EFF" w14:textId="77777777" w:rsidR="00F53F07" w:rsidRDefault="00F53F07" w:rsidP="00205B5B">
      <w:pPr>
        <w:spacing w:after="0" w:line="240" w:lineRule="auto"/>
        <w:ind w:right="210" w:firstLine="708"/>
      </w:pPr>
    </w:p>
    <w:p w14:paraId="4FC7FBCE" w14:textId="77777777" w:rsidR="00F53F07" w:rsidRDefault="00F53F07" w:rsidP="00205B5B">
      <w:pPr>
        <w:spacing w:after="0" w:line="240" w:lineRule="auto"/>
        <w:ind w:right="210" w:firstLine="708"/>
        <w:rPr>
          <w:b/>
        </w:rPr>
      </w:pPr>
      <w:r w:rsidRPr="00F53F07">
        <w:rPr>
          <w:b/>
        </w:rPr>
        <w:t>Динамика уровня коррупции при взаимодействии с органами власти:</w:t>
      </w:r>
    </w:p>
    <w:p w14:paraId="02BA5FE6" w14:textId="77777777" w:rsidR="00F53F07" w:rsidRDefault="00F53F07" w:rsidP="00205B5B">
      <w:pPr>
        <w:spacing w:after="0" w:line="240" w:lineRule="auto"/>
        <w:ind w:right="210" w:firstLine="708"/>
        <w:rPr>
          <w:b/>
        </w:rPr>
      </w:pPr>
    </w:p>
    <w:p w14:paraId="78967DC9" w14:textId="1B63F30C" w:rsidR="00F53F07" w:rsidRPr="00F53F07" w:rsidRDefault="00F53F07" w:rsidP="00F53F07">
      <w:pPr>
        <w:spacing w:after="0" w:line="240" w:lineRule="auto"/>
        <w:ind w:right="210" w:firstLine="708"/>
      </w:pPr>
      <w:r w:rsidRPr="00F53F07">
        <w:lastRenderedPageBreak/>
        <w:t xml:space="preserve">По мнению респондентов в органах по реализации государственной (муниципальной) политики в сфере торговли, питания и услуг (26 % опрошенных), в полиции, органах внутренних дел (23 %), в судебных органах (20 %) и прокуратуре (20 % респондентов) коррупции за последний год стало больше. </w:t>
      </w:r>
    </w:p>
    <w:p w14:paraId="7104B3C6" w14:textId="77777777" w:rsidR="00F53F07" w:rsidRDefault="00F53F07" w:rsidP="00F53F07">
      <w:pPr>
        <w:spacing w:after="0" w:line="240" w:lineRule="auto"/>
        <w:ind w:right="210" w:firstLine="708"/>
      </w:pPr>
      <w:r w:rsidRPr="00F53F07">
        <w:t>По мнению 14 % представителей бизнеса, в налоговых органах коррупции стало меньше. Также 13 % респондентов считают, что в органах по охране труда тоже стало меньше коррупции. Чуть меньше половины опрошенных респондентов не смогли ответить на данный вопрос.</w:t>
      </w:r>
    </w:p>
    <w:p w14:paraId="11876A60" w14:textId="77777777" w:rsidR="00F53F07" w:rsidRDefault="00F53F07" w:rsidP="00F53F07">
      <w:pPr>
        <w:spacing w:after="0" w:line="240" w:lineRule="auto"/>
        <w:ind w:right="210" w:firstLine="708"/>
      </w:pPr>
    </w:p>
    <w:p w14:paraId="1AE18018" w14:textId="6001C565" w:rsidR="00F53F07" w:rsidRDefault="00F53F07" w:rsidP="00F53F07">
      <w:pPr>
        <w:spacing w:after="0" w:line="240" w:lineRule="auto"/>
        <w:ind w:right="210" w:firstLine="708"/>
      </w:pPr>
      <w:r>
        <w:t xml:space="preserve">Уровень коррупции на местном уровне, по мнению половины опрошенных респондентов (53 %) не изменился, 24 % считают, что он возрос, а 23 % - уменьшился. Примерно такие же данные на региональном уровне (52 %, 27 % и 21 % соответственно). </w:t>
      </w:r>
    </w:p>
    <w:p w14:paraId="4F24FFB3" w14:textId="57FBE55F" w:rsidR="00F53F07" w:rsidRDefault="00F53F07" w:rsidP="00F53F07">
      <w:pPr>
        <w:spacing w:after="0" w:line="240" w:lineRule="auto"/>
        <w:ind w:right="210" w:firstLine="708"/>
      </w:pPr>
      <w:r>
        <w:t>В целом по стране уровень коррупции для 44 % представителей бизнеса не изменился, 43 % отметили его рост, а 14 процентов считают, что уровень коррупции уменьшился.</w:t>
      </w:r>
    </w:p>
    <w:p w14:paraId="006891F5" w14:textId="77777777" w:rsidR="00F53F07" w:rsidRDefault="00F53F07" w:rsidP="00F53F07">
      <w:pPr>
        <w:spacing w:after="0" w:line="240" w:lineRule="auto"/>
        <w:ind w:right="210" w:firstLine="708"/>
      </w:pPr>
    </w:p>
    <w:p w14:paraId="02EA9E69" w14:textId="77777777" w:rsidR="00F53F07" w:rsidRDefault="00F53F07" w:rsidP="00F53F07">
      <w:pPr>
        <w:spacing w:after="0" w:line="240" w:lineRule="auto"/>
        <w:ind w:right="210" w:firstLine="708"/>
      </w:pPr>
    </w:p>
    <w:p w14:paraId="74C18981" w14:textId="1B3346CA" w:rsidR="00F53F07" w:rsidRDefault="00F53F07" w:rsidP="00F53F07">
      <w:pPr>
        <w:spacing w:after="0" w:line="240" w:lineRule="auto"/>
        <w:ind w:right="210" w:firstLine="708"/>
        <w:rPr>
          <w:b/>
        </w:rPr>
      </w:pPr>
      <w:r w:rsidRPr="00374A87">
        <w:rPr>
          <w:b/>
        </w:rPr>
        <w:t xml:space="preserve">На основании проведенного социологического исследования можно сделать ряд выводов:  </w:t>
      </w:r>
    </w:p>
    <w:p w14:paraId="192F72ED" w14:textId="77777777" w:rsidR="00374A87" w:rsidRPr="00374A87" w:rsidRDefault="00374A87" w:rsidP="00F53F07">
      <w:pPr>
        <w:spacing w:after="0" w:line="240" w:lineRule="auto"/>
        <w:ind w:right="210" w:firstLine="708"/>
        <w:rPr>
          <w:b/>
        </w:rPr>
      </w:pPr>
    </w:p>
    <w:p w14:paraId="3FC504F0" w14:textId="77777777" w:rsidR="00F53F07" w:rsidRDefault="00F53F07" w:rsidP="00F53F07">
      <w:pPr>
        <w:spacing w:after="0" w:line="240" w:lineRule="auto"/>
        <w:ind w:right="210" w:firstLine="708"/>
      </w:pPr>
      <w:r>
        <w:t xml:space="preserve">1. Фактические значения параметров оценки коррупции и ее уровня в Оренбургской области позволяют выделить болевые точки, в которых сформировалась коррупционная напряженность. </w:t>
      </w:r>
    </w:p>
    <w:p w14:paraId="045B3465" w14:textId="77777777" w:rsidR="00F53F07" w:rsidRDefault="00F53F07" w:rsidP="00F53F07">
      <w:pPr>
        <w:spacing w:after="0" w:line="240" w:lineRule="auto"/>
        <w:ind w:right="210" w:firstLine="708"/>
      </w:pPr>
      <w:r>
        <w:t xml:space="preserve">Согласно мнению населения, проживающего в Оренбургской области, необходимо обратить внимание на то, что наиболее часто коррупционные ситуации возникали при обращении в следующие государственные органы и учреждения Оренбургской области:  </w:t>
      </w:r>
    </w:p>
    <w:p w14:paraId="39F5CBED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получение бесплатной медицинской помощи в поликлинике (анализы, прием у врача и др.), в больнице (серьезное лечение, операция, обслуживание и другое); </w:t>
      </w:r>
    </w:p>
    <w:p w14:paraId="259D16A5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вуз (поступление, перевод из одного вуза в другой, экзамены и зачеты, диплом и др.); </w:t>
      </w:r>
    </w:p>
    <w:p w14:paraId="167A7FBA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школа (поступление в нужную школу и успешное ее окончание, обучение, «взносы», «благодарности» и другое); </w:t>
      </w:r>
    </w:p>
    <w:p w14:paraId="7482B67E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работа (получение нужной работы или обеспечение продвижения по службе); </w:t>
      </w:r>
    </w:p>
    <w:p w14:paraId="559FFB41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обращение за помощью и защитой в полицию и урегулирование ситуации с автоинспекцией (получение прав, техосмотр, нарушение правил дорожного движения и другое). </w:t>
      </w:r>
    </w:p>
    <w:p w14:paraId="7576D3A3" w14:textId="77777777" w:rsidR="00F53F07" w:rsidRDefault="00F53F07" w:rsidP="00F53F07">
      <w:pPr>
        <w:spacing w:after="0" w:line="240" w:lineRule="auto"/>
        <w:ind w:right="210" w:firstLine="708"/>
      </w:pPr>
      <w:r>
        <w:t xml:space="preserve">Представители бизнес-сообщества, отметили, что наиболее часто коррупционные ситуации возникали при обращении в следующие государственные органы и учреждения Оренбургской области: </w:t>
      </w:r>
    </w:p>
    <w:p w14:paraId="6AA20B0D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налоговые органы; </w:t>
      </w:r>
    </w:p>
    <w:p w14:paraId="658ECEDB" w14:textId="77777777" w:rsidR="00F53F07" w:rsidRDefault="00F53F07" w:rsidP="00F53F07">
      <w:pPr>
        <w:spacing w:after="0" w:line="240" w:lineRule="auto"/>
        <w:ind w:right="210" w:firstLine="708"/>
      </w:pPr>
      <w:r>
        <w:lastRenderedPageBreak/>
        <w:t>-</w:t>
      </w:r>
      <w:r>
        <w:tab/>
        <w:t xml:space="preserve">полиция, органы внутренних дел; </w:t>
      </w:r>
    </w:p>
    <w:p w14:paraId="32A29F4C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прокуратура; </w:t>
      </w:r>
    </w:p>
    <w:p w14:paraId="7F695400" w14:textId="77777777" w:rsidR="00374A87" w:rsidRDefault="00F53F07" w:rsidP="00F53F07">
      <w:pPr>
        <w:spacing w:after="0" w:line="240" w:lineRule="auto"/>
        <w:ind w:right="210" w:firstLine="708"/>
      </w:pPr>
      <w:r>
        <w:t>-</w:t>
      </w:r>
      <w:r>
        <w:tab/>
        <w:t>Роспотребнадзор;</w:t>
      </w:r>
    </w:p>
    <w:p w14:paraId="23C5E421" w14:textId="7F2FD709" w:rsidR="00F53F07" w:rsidRDefault="00F53F07" w:rsidP="00374A87">
      <w:pPr>
        <w:spacing w:after="0" w:line="240" w:lineRule="auto"/>
        <w:ind w:right="210"/>
      </w:pPr>
      <w:r>
        <w:t xml:space="preserve">- </w:t>
      </w:r>
      <w:r w:rsidR="00374A87">
        <w:t xml:space="preserve">        </w:t>
      </w:r>
      <w:r>
        <w:t xml:space="preserve">Ростехнадзор. </w:t>
      </w:r>
    </w:p>
    <w:p w14:paraId="5B74737F" w14:textId="77777777" w:rsidR="00F53F07" w:rsidRDefault="00F53F07" w:rsidP="00F53F07">
      <w:pPr>
        <w:spacing w:after="0" w:line="240" w:lineRule="auto"/>
        <w:ind w:right="210" w:firstLine="708"/>
      </w:pPr>
      <w:r>
        <w:t xml:space="preserve">2. Количественная и качественная оценка рынка «бытовой» и «деловой» коррупции определила основные параметры: </w:t>
      </w:r>
    </w:p>
    <w:p w14:paraId="1D7FA947" w14:textId="273C4E96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>средний размер взятки «бытовой» коррупции – 15</w:t>
      </w:r>
      <w:r w:rsidR="00374A87">
        <w:t xml:space="preserve"> </w:t>
      </w:r>
      <w:r>
        <w:t>180 рублей, «деловой» - 133</w:t>
      </w:r>
      <w:r w:rsidR="00374A87">
        <w:t xml:space="preserve"> </w:t>
      </w:r>
      <w:r>
        <w:t xml:space="preserve">145 рублей; </w:t>
      </w:r>
    </w:p>
    <w:p w14:paraId="6C7072B9" w14:textId="3A567C10" w:rsidR="00F53F07" w:rsidRDefault="00F53F07" w:rsidP="00374A87">
      <w:pPr>
        <w:spacing w:after="0" w:line="240" w:lineRule="auto"/>
        <w:ind w:right="210" w:firstLine="708"/>
      </w:pPr>
      <w:r>
        <w:t>-</w:t>
      </w:r>
      <w:r>
        <w:tab/>
        <w:t>количество коррупционных сделок в год по «бытовой» коррупции – 785</w:t>
      </w:r>
      <w:r w:rsidR="00374A87">
        <w:t xml:space="preserve"> </w:t>
      </w:r>
      <w:r>
        <w:t>203, по «деловой» - 116</w:t>
      </w:r>
      <w:r w:rsidR="00374A87">
        <w:t xml:space="preserve"> </w:t>
      </w:r>
      <w:r>
        <w:t xml:space="preserve">075; </w:t>
      </w:r>
    </w:p>
    <w:p w14:paraId="30EE194C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годовой объем «бытовой» коррупции – 11,9 млрд. руб., «деловой» - коррупции – 15,5 млрд. руб. </w:t>
      </w:r>
    </w:p>
    <w:p w14:paraId="394D3647" w14:textId="77777777" w:rsidR="00F53F07" w:rsidRDefault="00F53F07" w:rsidP="00F53F07">
      <w:pPr>
        <w:spacing w:after="0" w:line="240" w:lineRule="auto"/>
        <w:ind w:right="210" w:firstLine="708"/>
      </w:pPr>
      <w:r>
        <w:t xml:space="preserve">3. На основании анализа оценки органов власти на наличие «бытовой» коррупции можно сделать вывод, что наиболее нечестными являются: </w:t>
      </w:r>
    </w:p>
    <w:p w14:paraId="62280813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ГИБДД; </w:t>
      </w:r>
    </w:p>
    <w:p w14:paraId="34CAA947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политические партии; </w:t>
      </w:r>
    </w:p>
    <w:p w14:paraId="5DCCE39B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средства массовой информации; </w:t>
      </w:r>
    </w:p>
    <w:p w14:paraId="184490D8" w14:textId="77777777" w:rsidR="00F53F07" w:rsidRDefault="00F53F07" w:rsidP="00F53F07">
      <w:pPr>
        <w:spacing w:after="0" w:line="240" w:lineRule="auto"/>
        <w:ind w:right="210" w:firstLine="708"/>
      </w:pPr>
      <w:r>
        <w:t>-</w:t>
      </w:r>
      <w:r>
        <w:tab/>
        <w:t xml:space="preserve">коммунальные службы (ЖЭКи, </w:t>
      </w:r>
      <w:proofErr w:type="spellStart"/>
      <w:r>
        <w:t>ДЭЗы</w:t>
      </w:r>
      <w:proofErr w:type="spellEnd"/>
      <w:r>
        <w:t xml:space="preserve">, домоуправления и другое). </w:t>
      </w:r>
    </w:p>
    <w:p w14:paraId="03C622C5" w14:textId="00C0F1B4" w:rsidR="00F53F07" w:rsidRDefault="00F53F07" w:rsidP="00F53F07">
      <w:pPr>
        <w:spacing w:after="0" w:line="240" w:lineRule="auto"/>
        <w:ind w:right="210" w:firstLine="708"/>
      </w:pPr>
      <w:r>
        <w:t xml:space="preserve">4. Население города Оренбурга и Оренбургской области время от времени вступает в коррупционные ситуации при обращении в медицинские учреждения (18 % респондентов), школы (11 %), вузы (13 %), автоинспекцию (13 %).  </w:t>
      </w:r>
    </w:p>
    <w:p w14:paraId="050545EF" w14:textId="77777777" w:rsidR="00374A87" w:rsidRDefault="00374A87" w:rsidP="00F53F07">
      <w:pPr>
        <w:spacing w:after="0" w:line="240" w:lineRule="auto"/>
        <w:ind w:right="210" w:firstLine="708"/>
      </w:pPr>
    </w:p>
    <w:p w14:paraId="587A8AB2" w14:textId="7E6BB140" w:rsidR="00F53F07" w:rsidRDefault="00374A87" w:rsidP="00F53F07">
      <w:pPr>
        <w:spacing w:after="0" w:line="240" w:lineRule="auto"/>
        <w:ind w:right="210" w:firstLine="708"/>
      </w:pPr>
      <w:r>
        <w:t xml:space="preserve">5. </w:t>
      </w:r>
      <w:r w:rsidR="00F53F07">
        <w:t xml:space="preserve">В ходе исследования «деловой» коррупции было установлено, что чаще всего представителям бизнеса приходится сталкиваться с незаконными требованиями, исходящими от налоговых органов (15 %), полиции, органов внутренних дел (13 %) и прокуратуры (10 %). Реже всего незаконные требования предъявляют органы по реализации государственной (муниципальной) политики в сфере торговли, питания и услуг (4 %), органы по архитектуре и строительству (4 %), Росреестр (4 %) и ФАС России (3 %). </w:t>
      </w:r>
    </w:p>
    <w:p w14:paraId="7027A7AD" w14:textId="77777777" w:rsidR="00F53F07" w:rsidRDefault="00F53F07" w:rsidP="00F53F07">
      <w:pPr>
        <w:spacing w:after="0" w:line="240" w:lineRule="auto"/>
        <w:ind w:right="210" w:firstLine="708"/>
      </w:pPr>
      <w:r>
        <w:t xml:space="preserve">Примерно раз в год организациям приходиться взаимодействовать с судебными органами (27 %) органами противопожарного надзора, МЧС (26 %), органами по охране труда (25 %) и полицией, органами внутренних дел (25 %). При этом большинство респондентов никогда не осуществляли неформальные платежи для оказания влияния на действия (бездействие) должностных лиц органов власти. </w:t>
      </w:r>
    </w:p>
    <w:p w14:paraId="3C588FF5" w14:textId="77777777" w:rsidR="00F53F07" w:rsidRDefault="00F53F07" w:rsidP="00F53F07">
      <w:pPr>
        <w:spacing w:after="0" w:line="240" w:lineRule="auto"/>
        <w:ind w:right="210" w:firstLine="708"/>
      </w:pPr>
      <w:r>
        <w:t xml:space="preserve">Регулярно, 1 раз в год осуществляют неформальные платежи должностным лицам Роспотребнадзора 13 % респондентов, налоговых органов – 12 %, Ростехнадзора – 11 %, столько же органам, занимающимся вопросами предоставления земельных участков. </w:t>
      </w:r>
    </w:p>
    <w:p w14:paraId="4CA6BBC2" w14:textId="67AC43EF" w:rsidR="00F53F07" w:rsidRDefault="0006706B" w:rsidP="00F53F07">
      <w:pPr>
        <w:spacing w:after="0" w:line="240" w:lineRule="auto"/>
        <w:ind w:right="210" w:firstLine="708"/>
      </w:pPr>
      <w:r>
        <w:t>6</w:t>
      </w:r>
      <w:r w:rsidR="00F53F07">
        <w:t>.</w:t>
      </w:r>
      <w:r w:rsidR="00F53F07">
        <w:tab/>
        <w:t xml:space="preserve">Рассматривая вопрос об оценке эффективности мер по противодействию коррупции, принимаемых органами государственной и муниципальной власти, мнения представителей бытовой и деловой коррупции предельно противоречивы.  Так, по мнению опрошенных в сфере «бытовой» коррупции, государственные и муниципальные органы власти </w:t>
      </w:r>
      <w:r w:rsidR="00F53F07">
        <w:lastRenderedPageBreak/>
        <w:t xml:space="preserve">принимают все возможные меры, однако следят за ними немногие. При этом большинство отмечают, что руководство имеет желание и стремление бороться с коррупцией, но не могут по различным причинам.  </w:t>
      </w:r>
    </w:p>
    <w:p w14:paraId="337DEFD9" w14:textId="77777777" w:rsidR="00F53F07" w:rsidRDefault="00F53F07" w:rsidP="00F53F07">
      <w:pPr>
        <w:spacing w:after="0" w:line="240" w:lineRule="auto"/>
        <w:ind w:right="210" w:firstLine="708"/>
      </w:pPr>
      <w:r>
        <w:t xml:space="preserve">Представители бизнеса, напротив, не следят за принимаемыми мерами по борьбе с коррупцией, уверены в ее стабильности и неизменности, а также нежелании органов государственной и муниципальной власти бороться с коррупцией. Такие выводы следуют из ответов респондентов в сфере бизнеса, выделяющих для себя положительные стороны коррупции, а именно ускорение процедур оказания государственных и муниципальных услуг, качественное решение проблем, заранее известный размер неформального платежа, как сложившегося функционала государственного или муниципального органа власти. </w:t>
      </w:r>
    </w:p>
    <w:p w14:paraId="179D25CD" w14:textId="77777777" w:rsidR="00374A87" w:rsidRDefault="00374A87" w:rsidP="00F53F07">
      <w:pPr>
        <w:spacing w:after="0" w:line="240" w:lineRule="auto"/>
        <w:ind w:right="210" w:firstLine="708"/>
      </w:pPr>
    </w:p>
    <w:p w14:paraId="6BFF9B20" w14:textId="353399B9" w:rsidR="00F53F07" w:rsidRDefault="00F53F07" w:rsidP="00F53F07">
      <w:pPr>
        <w:spacing w:after="0" w:line="240" w:lineRule="auto"/>
        <w:ind w:right="210" w:firstLine="708"/>
      </w:pPr>
      <w:r>
        <w:t xml:space="preserve">Коррупция представляет собой сложное и многогранное явление, которое включает в себя различные уровни своего проявления. Борьба с коррупцией усложняется ее способностью трансформироваться и видоизменяться в процессе развития и приобретать различные специфические особенности и формы проявления. Поэтому борьба с коррупцией должна носить комплексный характер. Действия по противодействию коррупции должны охватывать не только правовой, но и социальный аспект общественной жизни.  </w:t>
      </w:r>
    </w:p>
    <w:p w14:paraId="47EF0865" w14:textId="77777777" w:rsidR="00F53F07" w:rsidRDefault="00F53F07" w:rsidP="00F53F07">
      <w:pPr>
        <w:spacing w:after="0" w:line="240" w:lineRule="auto"/>
        <w:ind w:right="210" w:firstLine="708"/>
      </w:pPr>
      <w:r>
        <w:t xml:space="preserve">В рамках социального аспекта необходимо поддерживать в общественном сознании и индивидуальном восприятии представление о коррупции как о социальной патологии, привлекать и усиливать внимание общества к опасностям, которые оказывает коррупция на различные сферы общества, а также формировать нетерпимость граждан к коррупционным практикам.  </w:t>
      </w:r>
    </w:p>
    <w:p w14:paraId="5A3018E6" w14:textId="0D2BFEA2" w:rsidR="00F53F07" w:rsidRPr="00F53F07" w:rsidRDefault="00F53F07" w:rsidP="00F53F07">
      <w:pPr>
        <w:spacing w:after="0" w:line="240" w:lineRule="auto"/>
        <w:ind w:right="210" w:firstLine="708"/>
        <w:sectPr w:rsidR="00F53F07" w:rsidRPr="00F53F07">
          <w:footerReference w:type="even" r:id="rId9"/>
          <w:footerReference w:type="default" r:id="rId10"/>
          <w:footerReference w:type="first" r:id="rId11"/>
          <w:pgSz w:w="11906" w:h="16838"/>
          <w:pgMar w:top="852" w:right="638" w:bottom="1251" w:left="1702" w:header="720" w:footer="720" w:gutter="0"/>
          <w:cols w:space="720"/>
          <w:titlePg/>
        </w:sectPr>
      </w:pPr>
      <w:r>
        <w:t>Реализация данных мер возможна посредством привлечения СМИ, активизации вовлечения населения Оренбургской области в антикоррупционную практику посредством мотивации граждан к участию в мероприятиях по предупреждению и противодействию коррупции. Также необходимо уделить внимание освещению роли гражданского общества и правового государства в жизни населения Оренбургской област</w:t>
      </w:r>
      <w:r w:rsidR="001B4CED">
        <w:t>и.</w:t>
      </w:r>
    </w:p>
    <w:p w14:paraId="29CB5A93" w14:textId="503630AE" w:rsidR="002800D6" w:rsidRDefault="002800D6" w:rsidP="00374A87">
      <w:pPr>
        <w:spacing w:after="0" w:line="259" w:lineRule="auto"/>
        <w:ind w:right="54" w:firstLine="0"/>
        <w:sectPr w:rsidR="002800D6">
          <w:footerReference w:type="even" r:id="rId12"/>
          <w:footerReference w:type="default" r:id="rId13"/>
          <w:footerReference w:type="first" r:id="rId14"/>
          <w:pgSz w:w="16838" w:h="11906" w:orient="landscape"/>
          <w:pgMar w:top="864" w:right="1060" w:bottom="709" w:left="852" w:header="720" w:footer="720" w:gutter="0"/>
          <w:cols w:space="720"/>
        </w:sectPr>
      </w:pPr>
    </w:p>
    <w:p w14:paraId="21744AAE" w14:textId="30821198" w:rsidR="002800D6" w:rsidRDefault="002800D6">
      <w:pPr>
        <w:spacing w:after="0" w:line="259" w:lineRule="auto"/>
        <w:ind w:right="0" w:firstLine="0"/>
        <w:jc w:val="left"/>
      </w:pPr>
    </w:p>
    <w:p w14:paraId="0561AF95" w14:textId="77777777" w:rsidR="002800D6" w:rsidRDefault="00813CD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0F99ADB7" w14:textId="77777777" w:rsidR="002800D6" w:rsidRDefault="00813CD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5A9FD01" w14:textId="77777777" w:rsidR="002800D6" w:rsidRDefault="00813CD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55BD9B1" w14:textId="77777777" w:rsidR="002800D6" w:rsidRDefault="00813CD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1FBB3C56" w14:textId="77777777" w:rsidR="002800D6" w:rsidRDefault="00813CD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E414A4B" w14:textId="563C3A17" w:rsidR="002800D6" w:rsidRDefault="00813CDE" w:rsidP="00F53F07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39CBF20B" w14:textId="77777777" w:rsidR="002800D6" w:rsidRDefault="00813CDE">
      <w:pPr>
        <w:spacing w:after="131" w:line="259" w:lineRule="auto"/>
        <w:ind w:right="158" w:firstLine="0"/>
        <w:jc w:val="center"/>
      </w:pPr>
      <w:r>
        <w:t xml:space="preserve"> </w:t>
      </w:r>
    </w:p>
    <w:p w14:paraId="72141829" w14:textId="7466CBF1" w:rsidR="002800D6" w:rsidRDefault="002800D6">
      <w:pPr>
        <w:spacing w:after="224" w:line="259" w:lineRule="auto"/>
        <w:ind w:right="149" w:firstLine="0"/>
        <w:jc w:val="center"/>
      </w:pPr>
    </w:p>
    <w:sectPr w:rsidR="002800D6">
      <w:footerReference w:type="even" r:id="rId15"/>
      <w:footerReference w:type="default" r:id="rId16"/>
      <w:footerReference w:type="first" r:id="rId17"/>
      <w:pgSz w:w="11906" w:h="16838"/>
      <w:pgMar w:top="857" w:right="779" w:bottom="1294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A1864" w14:textId="77777777" w:rsidR="00CB050E" w:rsidRDefault="00CB050E">
      <w:pPr>
        <w:spacing w:after="0" w:line="240" w:lineRule="auto"/>
      </w:pPr>
      <w:r>
        <w:separator/>
      </w:r>
    </w:p>
  </w:endnote>
  <w:endnote w:type="continuationSeparator" w:id="0">
    <w:p w14:paraId="7C385CE9" w14:textId="77777777" w:rsidR="00CB050E" w:rsidRDefault="00CB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9A1B2" w14:textId="77777777" w:rsidR="00675190" w:rsidRDefault="00675190">
    <w:pPr>
      <w:spacing w:after="0" w:line="259" w:lineRule="auto"/>
      <w:ind w:right="20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8DD1B42" w14:textId="77777777" w:rsidR="00675190" w:rsidRDefault="006751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2A980" w14:textId="77777777" w:rsidR="00675190" w:rsidRDefault="00675190">
    <w:pPr>
      <w:spacing w:after="0" w:line="259" w:lineRule="auto"/>
      <w:ind w:right="20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4A0FA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20D658D" w14:textId="77777777" w:rsidR="00675190" w:rsidRDefault="006751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69C8E" w14:textId="77777777" w:rsidR="00675190" w:rsidRDefault="00675190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53ADC" w14:textId="77777777" w:rsidR="00675190" w:rsidRDefault="00675190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0CAF8" w14:textId="77777777" w:rsidR="00675190" w:rsidRDefault="00675190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4133D" w14:textId="77777777" w:rsidR="00675190" w:rsidRDefault="00675190">
    <w:pPr>
      <w:spacing w:after="160" w:line="259" w:lineRule="auto"/>
      <w:ind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EC35" w14:textId="77777777" w:rsidR="00675190" w:rsidRDefault="00675190">
    <w:pPr>
      <w:spacing w:after="0" w:line="259" w:lineRule="auto"/>
      <w:ind w:right="6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205B2F" w14:textId="77777777" w:rsidR="00675190" w:rsidRDefault="006751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F2CA" w14:textId="77777777" w:rsidR="00675190" w:rsidRDefault="00675190">
    <w:pPr>
      <w:spacing w:after="0" w:line="259" w:lineRule="auto"/>
      <w:ind w:right="6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4A0FA0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730852" w14:textId="77777777" w:rsidR="00675190" w:rsidRDefault="006751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FE917" w14:textId="77777777" w:rsidR="00675190" w:rsidRDefault="00675190">
    <w:pPr>
      <w:spacing w:after="0" w:line="259" w:lineRule="auto"/>
      <w:ind w:right="6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0DEF06" w14:textId="77777777" w:rsidR="00675190" w:rsidRDefault="006751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B92D1" w14:textId="77777777" w:rsidR="00CB050E" w:rsidRDefault="00CB050E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30A7CF0C" w14:textId="77777777" w:rsidR="00CB050E" w:rsidRDefault="00CB050E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49C"/>
    <w:multiLevelType w:val="hybridMultilevel"/>
    <w:tmpl w:val="01A201B6"/>
    <w:lvl w:ilvl="0" w:tplc="F27634FC">
      <w:start w:val="1"/>
      <w:numFmt w:val="decimal"/>
      <w:lvlText w:val="%1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3441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5828F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7AC7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4CD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4A6E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7603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46875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4D1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414C73"/>
    <w:multiLevelType w:val="hybridMultilevel"/>
    <w:tmpl w:val="39B41D60"/>
    <w:lvl w:ilvl="0" w:tplc="47FAD0FE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F6D84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B417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C2B1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6A22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F695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C3AF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A8F30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C64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326562"/>
    <w:multiLevelType w:val="hybridMultilevel"/>
    <w:tmpl w:val="46849A36"/>
    <w:lvl w:ilvl="0" w:tplc="A3487F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C79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C43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E4F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0F0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A418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E61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AA2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E2B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BF6523"/>
    <w:multiLevelType w:val="hybridMultilevel"/>
    <w:tmpl w:val="85127F66"/>
    <w:lvl w:ilvl="0" w:tplc="D2C087A2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A4F6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E1B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186A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3415E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42C7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661B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E42F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B661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E97194"/>
    <w:multiLevelType w:val="hybridMultilevel"/>
    <w:tmpl w:val="32C650EC"/>
    <w:lvl w:ilvl="0" w:tplc="CDC0C8B6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C20E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5E56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C5AE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FE7D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48F0E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C4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E5C2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D2E23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575F47"/>
    <w:multiLevelType w:val="hybridMultilevel"/>
    <w:tmpl w:val="CF9AED5E"/>
    <w:lvl w:ilvl="0" w:tplc="D59A1A5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CB2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282F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DEA5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0D6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32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C08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238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410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EF2388"/>
    <w:multiLevelType w:val="hybridMultilevel"/>
    <w:tmpl w:val="9F54FD92"/>
    <w:lvl w:ilvl="0" w:tplc="54B2912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CAC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C46B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0BF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C53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613D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7E7C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6C3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EF6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7BA0EC0"/>
    <w:multiLevelType w:val="hybridMultilevel"/>
    <w:tmpl w:val="18E21802"/>
    <w:lvl w:ilvl="0" w:tplc="629A3B28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46FE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E5A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FC67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691F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A6DC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C38F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0ED8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47C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8526C41"/>
    <w:multiLevelType w:val="hybridMultilevel"/>
    <w:tmpl w:val="9BBADE42"/>
    <w:lvl w:ilvl="0" w:tplc="46A0B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694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423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AF7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ECA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0E61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C22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AC4B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8CA6667"/>
    <w:multiLevelType w:val="hybridMultilevel"/>
    <w:tmpl w:val="9B9E88F4"/>
    <w:lvl w:ilvl="0" w:tplc="5B00A53A">
      <w:start w:val="1"/>
      <w:numFmt w:val="decimal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7621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941D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A12B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9A47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ADB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804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6B4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B88A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8D57D94"/>
    <w:multiLevelType w:val="hybridMultilevel"/>
    <w:tmpl w:val="E996E0CC"/>
    <w:lvl w:ilvl="0" w:tplc="8D2AF84E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45F8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8DD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405D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0308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44E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C4C9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C933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A6E36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3E6B35"/>
    <w:multiLevelType w:val="hybridMultilevel"/>
    <w:tmpl w:val="50B4A31A"/>
    <w:lvl w:ilvl="0" w:tplc="A5683472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E16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F2F1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EB2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62B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043A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49D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9218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C64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ED0D5D"/>
    <w:multiLevelType w:val="hybridMultilevel"/>
    <w:tmpl w:val="C8DEA462"/>
    <w:lvl w:ilvl="0" w:tplc="B472FA64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67AA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C24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EEAF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454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A8A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C831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822E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05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5313D9B"/>
    <w:multiLevelType w:val="hybridMultilevel"/>
    <w:tmpl w:val="633EA8EA"/>
    <w:lvl w:ilvl="0" w:tplc="B9EE6E32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8B7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A5A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210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E52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A558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C8E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AAD4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4C49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54F3045"/>
    <w:multiLevelType w:val="hybridMultilevel"/>
    <w:tmpl w:val="2A124584"/>
    <w:lvl w:ilvl="0" w:tplc="67FCC9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2C4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2D3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C8E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222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CCCA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ABB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024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C03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6560EAD"/>
    <w:multiLevelType w:val="hybridMultilevel"/>
    <w:tmpl w:val="50A41210"/>
    <w:lvl w:ilvl="0" w:tplc="56EE61D6">
      <w:start w:val="20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49F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C38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4CC36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00D0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F8B6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4EC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6ACAA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6D9D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1616B1"/>
    <w:multiLevelType w:val="hybridMultilevel"/>
    <w:tmpl w:val="855EFFAE"/>
    <w:lvl w:ilvl="0" w:tplc="57667186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218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C2C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88E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27D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ECA8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128E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9C9F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3220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D0B6C7E"/>
    <w:multiLevelType w:val="hybridMultilevel"/>
    <w:tmpl w:val="C3F0725E"/>
    <w:lvl w:ilvl="0" w:tplc="1E146852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2A2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692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FC7C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1C8A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C8A9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C92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465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EBB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D127853"/>
    <w:multiLevelType w:val="hybridMultilevel"/>
    <w:tmpl w:val="9C7A7F46"/>
    <w:lvl w:ilvl="0" w:tplc="097884A4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08F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C9E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26F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256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AFB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40B9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983F4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527D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DAA41F4"/>
    <w:multiLevelType w:val="hybridMultilevel"/>
    <w:tmpl w:val="E8FEEED4"/>
    <w:lvl w:ilvl="0" w:tplc="BE5457F2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0328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4AF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20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9085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59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B6BB7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06E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7CF3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E1E0936"/>
    <w:multiLevelType w:val="hybridMultilevel"/>
    <w:tmpl w:val="1B388956"/>
    <w:lvl w:ilvl="0" w:tplc="3CAE56BC">
      <w:start w:val="1"/>
      <w:numFmt w:val="decimal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C041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F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859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A40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C3E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627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829AF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077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E49123A"/>
    <w:multiLevelType w:val="hybridMultilevel"/>
    <w:tmpl w:val="CFB6FB7A"/>
    <w:lvl w:ilvl="0" w:tplc="FA681F96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051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A0DD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E6F8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CC15C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0BE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FEDF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0148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5895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E56005A"/>
    <w:multiLevelType w:val="hybridMultilevel"/>
    <w:tmpl w:val="32CC1F68"/>
    <w:lvl w:ilvl="0" w:tplc="35403864">
      <w:start w:val="1"/>
      <w:numFmt w:val="decimal"/>
      <w:lvlText w:val="%1)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2814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F456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02F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C0CF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4B6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0078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A571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263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1DF27A1"/>
    <w:multiLevelType w:val="hybridMultilevel"/>
    <w:tmpl w:val="13E6C2E0"/>
    <w:lvl w:ilvl="0" w:tplc="9BA8FC9C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855C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DEE4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0AC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EBA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8F1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603F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4AA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8E3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23A4A99"/>
    <w:multiLevelType w:val="multilevel"/>
    <w:tmpl w:val="0B261B2E"/>
    <w:lvl w:ilvl="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2F12D4A"/>
    <w:multiLevelType w:val="hybridMultilevel"/>
    <w:tmpl w:val="748480B0"/>
    <w:lvl w:ilvl="0" w:tplc="836AE316">
      <w:start w:val="1"/>
      <w:numFmt w:val="decimal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0DC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2E1F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2D53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E08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835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A61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A07A8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0C4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321664C"/>
    <w:multiLevelType w:val="hybridMultilevel"/>
    <w:tmpl w:val="80FCE71C"/>
    <w:lvl w:ilvl="0" w:tplc="ACEA3A16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8EA9C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9098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C19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08BF8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C6FC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C43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3C2D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A97C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3C43DBF"/>
    <w:multiLevelType w:val="hybridMultilevel"/>
    <w:tmpl w:val="2D569E72"/>
    <w:lvl w:ilvl="0" w:tplc="F0326762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6792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A569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43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806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5808B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1041A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42E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091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5171F00"/>
    <w:multiLevelType w:val="hybridMultilevel"/>
    <w:tmpl w:val="00669BA8"/>
    <w:lvl w:ilvl="0" w:tplc="FAAC3252">
      <w:start w:val="1"/>
      <w:numFmt w:val="decimal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8893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87E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A879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0581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0ACA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801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22D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CCF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91549E3"/>
    <w:multiLevelType w:val="hybridMultilevel"/>
    <w:tmpl w:val="AA16782E"/>
    <w:lvl w:ilvl="0" w:tplc="DB2E2F9A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064F2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419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062E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0F6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C252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8C2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832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1C24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B924512"/>
    <w:multiLevelType w:val="hybridMultilevel"/>
    <w:tmpl w:val="1870C350"/>
    <w:lvl w:ilvl="0" w:tplc="5554E92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E4B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C010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A67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027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815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8EF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F6C4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0E9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E4B2831"/>
    <w:multiLevelType w:val="hybridMultilevel"/>
    <w:tmpl w:val="1BA61FCE"/>
    <w:lvl w:ilvl="0" w:tplc="9C34DDDE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4AC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58B2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A852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8FA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147FE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049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0F2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0D1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F71483B"/>
    <w:multiLevelType w:val="hybridMultilevel"/>
    <w:tmpl w:val="9D86BAB0"/>
    <w:lvl w:ilvl="0" w:tplc="73FAD174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6C2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69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484B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2EE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30F6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009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DC87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C84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01B379D"/>
    <w:multiLevelType w:val="hybridMultilevel"/>
    <w:tmpl w:val="92E28954"/>
    <w:lvl w:ilvl="0" w:tplc="FD1A6BE4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A4C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7264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50E6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98CE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CF2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68C8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C2AF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016C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02007B9"/>
    <w:multiLevelType w:val="hybridMultilevel"/>
    <w:tmpl w:val="D5ACD9D6"/>
    <w:lvl w:ilvl="0" w:tplc="7A40781E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4622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683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3A3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8EF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6D6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06AB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A4A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A828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4A96DD6"/>
    <w:multiLevelType w:val="hybridMultilevel"/>
    <w:tmpl w:val="D0284C1E"/>
    <w:lvl w:ilvl="0" w:tplc="9E0EE8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27A1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EA83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E050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A953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E171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648D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6C7E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0B66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63439FD"/>
    <w:multiLevelType w:val="hybridMultilevel"/>
    <w:tmpl w:val="B5449C8A"/>
    <w:lvl w:ilvl="0" w:tplc="C1186D98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8CC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CFE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0D7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0D7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21C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03E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4053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60E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78E05DF"/>
    <w:multiLevelType w:val="hybridMultilevel"/>
    <w:tmpl w:val="C9509804"/>
    <w:lvl w:ilvl="0" w:tplc="36F4B60E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B655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C6B2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4FF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8C78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C624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566C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7ABF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8F3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7D5350C"/>
    <w:multiLevelType w:val="hybridMultilevel"/>
    <w:tmpl w:val="9CC6063E"/>
    <w:lvl w:ilvl="0" w:tplc="CDDAE21C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8E9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EB8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2E17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6FE0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204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243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2EBE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0847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82351E4"/>
    <w:multiLevelType w:val="hybridMultilevel"/>
    <w:tmpl w:val="DCD8FB30"/>
    <w:lvl w:ilvl="0" w:tplc="00A0683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C856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C1D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5C5C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444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3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446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8E4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AC78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9DC7F73"/>
    <w:multiLevelType w:val="hybridMultilevel"/>
    <w:tmpl w:val="83524A54"/>
    <w:lvl w:ilvl="0" w:tplc="052A62AE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444AE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F093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06B7B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04BD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4EF7B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AA73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241A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AE0D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D536854"/>
    <w:multiLevelType w:val="hybridMultilevel"/>
    <w:tmpl w:val="440278F4"/>
    <w:lvl w:ilvl="0" w:tplc="AB349850">
      <w:start w:val="2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02D5A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C68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1039C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E4E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2A0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E65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26A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1EFC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D7160B1"/>
    <w:multiLevelType w:val="hybridMultilevel"/>
    <w:tmpl w:val="82DCA298"/>
    <w:lvl w:ilvl="0" w:tplc="3C70EB7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8F23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411F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6C56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DC398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6C37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4802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86DE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6BB7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00E1F55"/>
    <w:multiLevelType w:val="hybridMultilevel"/>
    <w:tmpl w:val="740A029C"/>
    <w:lvl w:ilvl="0" w:tplc="9D381F02">
      <w:start w:val="1"/>
      <w:numFmt w:val="decimal"/>
      <w:lvlText w:val="%1)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A079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8DB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3ADA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7863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8431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06B1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6A2D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9CEA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1B328D8"/>
    <w:multiLevelType w:val="hybridMultilevel"/>
    <w:tmpl w:val="618EF650"/>
    <w:lvl w:ilvl="0" w:tplc="120E2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46A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EC7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6DC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2AB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1E44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3A7A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29B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D260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2573C6E"/>
    <w:multiLevelType w:val="hybridMultilevel"/>
    <w:tmpl w:val="278C7952"/>
    <w:lvl w:ilvl="0" w:tplc="998CFF52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1424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EE3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B6B5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9E1E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80C0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9001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B8B41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A08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3C81BC3"/>
    <w:multiLevelType w:val="hybridMultilevel"/>
    <w:tmpl w:val="79CCF82A"/>
    <w:lvl w:ilvl="0" w:tplc="EE7EFE08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214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43C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099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CF6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A457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4AB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670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32C1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6253864"/>
    <w:multiLevelType w:val="hybridMultilevel"/>
    <w:tmpl w:val="146A83A4"/>
    <w:lvl w:ilvl="0" w:tplc="BE92778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B6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C06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6F1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002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E45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C6E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AD7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D0AC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62827E0"/>
    <w:multiLevelType w:val="hybridMultilevel"/>
    <w:tmpl w:val="F4FC2282"/>
    <w:lvl w:ilvl="0" w:tplc="30DA8A44">
      <w:start w:val="13"/>
      <w:numFmt w:val="decimal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AD7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E39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CFB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E4E5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878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54F4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B413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E464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64F7B6A"/>
    <w:multiLevelType w:val="hybridMultilevel"/>
    <w:tmpl w:val="ECF64F0E"/>
    <w:lvl w:ilvl="0" w:tplc="4F7CD5F6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261B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43A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E31C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C39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E44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E53C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70306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8CA2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68C2FF3"/>
    <w:multiLevelType w:val="hybridMultilevel"/>
    <w:tmpl w:val="700E3428"/>
    <w:lvl w:ilvl="0" w:tplc="3CA27D18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D0F9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2BB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E0E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BD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5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4632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81A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871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470A0956"/>
    <w:multiLevelType w:val="hybridMultilevel"/>
    <w:tmpl w:val="8DEE560A"/>
    <w:lvl w:ilvl="0" w:tplc="3BFC8042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C2C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2883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00A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025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4216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48C3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86CE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6E6B0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82C060E"/>
    <w:multiLevelType w:val="hybridMultilevel"/>
    <w:tmpl w:val="F6C48080"/>
    <w:lvl w:ilvl="0" w:tplc="1A98BAE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AB284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A9EE8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5CF624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A1902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4746A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90C03A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6C7C8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B24D92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8A518E6"/>
    <w:multiLevelType w:val="hybridMultilevel"/>
    <w:tmpl w:val="ECC62E72"/>
    <w:lvl w:ilvl="0" w:tplc="3DA2DE82">
      <w:start w:val="1"/>
      <w:numFmt w:val="decimal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EA81E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164A0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464B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AA997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1E538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E28B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CC9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8618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B065D0C"/>
    <w:multiLevelType w:val="hybridMultilevel"/>
    <w:tmpl w:val="CB4CCFA0"/>
    <w:lvl w:ilvl="0" w:tplc="ADD68550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E17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83F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6E5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8D2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460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C48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80FD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E81E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B577F38"/>
    <w:multiLevelType w:val="hybridMultilevel"/>
    <w:tmpl w:val="A2C62F26"/>
    <w:lvl w:ilvl="0" w:tplc="4B72B1A4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804C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AF3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E499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5AA4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673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6A0E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E6CB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06F0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2C177C8"/>
    <w:multiLevelType w:val="hybridMultilevel"/>
    <w:tmpl w:val="FE522542"/>
    <w:lvl w:ilvl="0" w:tplc="CC102558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C634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690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742FB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6214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D21D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C19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4095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E7E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3786C9A"/>
    <w:multiLevelType w:val="hybridMultilevel"/>
    <w:tmpl w:val="2A288C18"/>
    <w:lvl w:ilvl="0" w:tplc="12F6C0D4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C17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6AC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2C7F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89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0678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B814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E0C5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6A9E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6AC4785"/>
    <w:multiLevelType w:val="hybridMultilevel"/>
    <w:tmpl w:val="F78AEFEE"/>
    <w:lvl w:ilvl="0" w:tplc="3E3E4E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E8C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68AE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0C4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401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E0C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858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649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8FC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7A357CD"/>
    <w:multiLevelType w:val="hybridMultilevel"/>
    <w:tmpl w:val="3476DB06"/>
    <w:lvl w:ilvl="0" w:tplc="050CD8B2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F01F4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431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F6BD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CA5D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5034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2F7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9613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163F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8D651DA"/>
    <w:multiLevelType w:val="hybridMultilevel"/>
    <w:tmpl w:val="E008476A"/>
    <w:lvl w:ilvl="0" w:tplc="1A16269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887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D441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05C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EC2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87F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03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A6A5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9871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59001840"/>
    <w:multiLevelType w:val="hybridMultilevel"/>
    <w:tmpl w:val="E944532A"/>
    <w:lvl w:ilvl="0" w:tplc="C51EB726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60D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1C4C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4C2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295E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EA26F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0C0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6A74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82B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AB051AC"/>
    <w:multiLevelType w:val="hybridMultilevel"/>
    <w:tmpl w:val="E682D038"/>
    <w:lvl w:ilvl="0" w:tplc="93BAEACC">
      <w:start w:val="47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0420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B85B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8E35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E6A1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ECB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E23A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9EB93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6B3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E163988"/>
    <w:multiLevelType w:val="hybridMultilevel"/>
    <w:tmpl w:val="D0FE5506"/>
    <w:lvl w:ilvl="0" w:tplc="22DC9DB0">
      <w:start w:val="13"/>
      <w:numFmt w:val="decimal"/>
      <w:lvlText w:val="%1)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52EA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CA39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800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4FD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C064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1E229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218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B6409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5EC56F33"/>
    <w:multiLevelType w:val="hybridMultilevel"/>
    <w:tmpl w:val="96F48CAA"/>
    <w:lvl w:ilvl="0" w:tplc="DA44FF4C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C0B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92CF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0E63C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B639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F471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BAAC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6A7A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02B7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5FC432E9"/>
    <w:multiLevelType w:val="hybridMultilevel"/>
    <w:tmpl w:val="C64499FE"/>
    <w:lvl w:ilvl="0" w:tplc="339A1162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EA03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36C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8611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220B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2E2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60A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C073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1401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5FDD5E57"/>
    <w:multiLevelType w:val="hybridMultilevel"/>
    <w:tmpl w:val="062C0858"/>
    <w:lvl w:ilvl="0" w:tplc="7CC4F5BE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2C9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C85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C5C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4E9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C29F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81A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819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257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5FE479F3"/>
    <w:multiLevelType w:val="hybridMultilevel"/>
    <w:tmpl w:val="450C5E5A"/>
    <w:lvl w:ilvl="0" w:tplc="0D78270E">
      <w:start w:val="1"/>
      <w:numFmt w:val="decimal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069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E2A8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85F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1ED4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867D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416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29A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465C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623B4348"/>
    <w:multiLevelType w:val="hybridMultilevel"/>
    <w:tmpl w:val="B024FF86"/>
    <w:lvl w:ilvl="0" w:tplc="7B644D3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0F8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EF4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E63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2C6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3036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40B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036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87C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62CB6137"/>
    <w:multiLevelType w:val="hybridMultilevel"/>
    <w:tmpl w:val="96AA89FE"/>
    <w:lvl w:ilvl="0" w:tplc="4B5EBC00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70387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E77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582D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5CC6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40E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CC97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7261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8C8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62FF1991"/>
    <w:multiLevelType w:val="hybridMultilevel"/>
    <w:tmpl w:val="16D08260"/>
    <w:lvl w:ilvl="0" w:tplc="3EC68BC0">
      <w:start w:val="6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E835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5A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1454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92F4C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C03E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4E7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A79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A636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63C1293C"/>
    <w:multiLevelType w:val="hybridMultilevel"/>
    <w:tmpl w:val="4C967A24"/>
    <w:lvl w:ilvl="0" w:tplc="5740B8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64A2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65F0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ECD8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C6081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016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8B70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C0F0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7AFB0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652D2A6C"/>
    <w:multiLevelType w:val="hybridMultilevel"/>
    <w:tmpl w:val="4C886240"/>
    <w:lvl w:ilvl="0" w:tplc="B17EACFC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D29F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E230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C87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86CB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2494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149D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BABC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7C4C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65A777F6"/>
    <w:multiLevelType w:val="hybridMultilevel"/>
    <w:tmpl w:val="C95EA816"/>
    <w:lvl w:ilvl="0" w:tplc="CFA6C4EE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A12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840A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C79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A3F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EDF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E09B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810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106F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B7F3229"/>
    <w:multiLevelType w:val="hybridMultilevel"/>
    <w:tmpl w:val="242ACDA0"/>
    <w:lvl w:ilvl="0" w:tplc="2F1CA9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2CB1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5C29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2C67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84A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035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0F2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C55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A85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75022C39"/>
    <w:multiLevelType w:val="hybridMultilevel"/>
    <w:tmpl w:val="6E286D46"/>
    <w:lvl w:ilvl="0" w:tplc="B67E782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04B8C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A7EA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0256C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8049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497E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83EA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0711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E491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756A4233"/>
    <w:multiLevelType w:val="hybridMultilevel"/>
    <w:tmpl w:val="CC243F76"/>
    <w:lvl w:ilvl="0" w:tplc="EB4A0696">
      <w:start w:val="2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0CA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B433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6658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8B2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0B9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DA84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5EEA5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386E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76224EC1"/>
    <w:multiLevelType w:val="hybridMultilevel"/>
    <w:tmpl w:val="EF20569A"/>
    <w:lvl w:ilvl="0" w:tplc="BB0C5C6E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CC26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00CF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02B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5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CEAB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71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0C6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2AA40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7A333A69"/>
    <w:multiLevelType w:val="hybridMultilevel"/>
    <w:tmpl w:val="180844DE"/>
    <w:lvl w:ilvl="0" w:tplc="7E10A5D0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E89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20C2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AEAF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0B8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1A53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38EA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CE5B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9CF30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7E2C302F"/>
    <w:multiLevelType w:val="hybridMultilevel"/>
    <w:tmpl w:val="534614BC"/>
    <w:lvl w:ilvl="0" w:tplc="C972B30A">
      <w:start w:val="1"/>
      <w:numFmt w:val="decimal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4FF1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DE0A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5A5F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676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AEEF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8EF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D490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DC4E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7E5F5194"/>
    <w:multiLevelType w:val="hybridMultilevel"/>
    <w:tmpl w:val="A0F8DB18"/>
    <w:lvl w:ilvl="0" w:tplc="B9B85B28">
      <w:start w:val="28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A5A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8A7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10CD8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74AF7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C7C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2AE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470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DE93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8"/>
  </w:num>
  <w:num w:numId="3">
    <w:abstractNumId w:val="30"/>
  </w:num>
  <w:num w:numId="4">
    <w:abstractNumId w:val="47"/>
  </w:num>
  <w:num w:numId="5">
    <w:abstractNumId w:val="74"/>
  </w:num>
  <w:num w:numId="6">
    <w:abstractNumId w:val="8"/>
  </w:num>
  <w:num w:numId="7">
    <w:abstractNumId w:val="60"/>
  </w:num>
  <w:num w:numId="8">
    <w:abstractNumId w:val="44"/>
  </w:num>
  <w:num w:numId="9">
    <w:abstractNumId w:val="5"/>
  </w:num>
  <w:num w:numId="10">
    <w:abstractNumId w:val="11"/>
  </w:num>
  <w:num w:numId="11">
    <w:abstractNumId w:val="2"/>
  </w:num>
  <w:num w:numId="12">
    <w:abstractNumId w:val="58"/>
  </w:num>
  <w:num w:numId="13">
    <w:abstractNumId w:val="54"/>
  </w:num>
  <w:num w:numId="14">
    <w:abstractNumId w:val="52"/>
  </w:num>
  <w:num w:numId="15">
    <w:abstractNumId w:val="35"/>
  </w:num>
  <w:num w:numId="16">
    <w:abstractNumId w:val="71"/>
  </w:num>
  <w:num w:numId="17">
    <w:abstractNumId w:val="75"/>
  </w:num>
  <w:num w:numId="18">
    <w:abstractNumId w:val="42"/>
  </w:num>
  <w:num w:numId="19">
    <w:abstractNumId w:val="10"/>
  </w:num>
  <w:num w:numId="20">
    <w:abstractNumId w:val="36"/>
  </w:num>
  <w:num w:numId="21">
    <w:abstractNumId w:val="50"/>
  </w:num>
  <w:num w:numId="22">
    <w:abstractNumId w:val="45"/>
  </w:num>
  <w:num w:numId="23">
    <w:abstractNumId w:val="72"/>
  </w:num>
  <w:num w:numId="24">
    <w:abstractNumId w:val="34"/>
  </w:num>
  <w:num w:numId="25">
    <w:abstractNumId w:val="0"/>
  </w:num>
  <w:num w:numId="26">
    <w:abstractNumId w:val="67"/>
  </w:num>
  <w:num w:numId="27">
    <w:abstractNumId w:val="31"/>
  </w:num>
  <w:num w:numId="28">
    <w:abstractNumId w:val="19"/>
  </w:num>
  <w:num w:numId="29">
    <w:abstractNumId w:val="6"/>
  </w:num>
  <w:num w:numId="30">
    <w:abstractNumId w:val="78"/>
  </w:num>
  <w:num w:numId="31">
    <w:abstractNumId w:val="29"/>
  </w:num>
  <w:num w:numId="32">
    <w:abstractNumId w:val="46"/>
  </w:num>
  <w:num w:numId="33">
    <w:abstractNumId w:val="28"/>
  </w:num>
  <w:num w:numId="34">
    <w:abstractNumId w:val="48"/>
  </w:num>
  <w:num w:numId="35">
    <w:abstractNumId w:val="3"/>
  </w:num>
  <w:num w:numId="36">
    <w:abstractNumId w:val="66"/>
  </w:num>
  <w:num w:numId="37">
    <w:abstractNumId w:val="16"/>
  </w:num>
  <w:num w:numId="38">
    <w:abstractNumId w:val="69"/>
  </w:num>
  <w:num w:numId="39">
    <w:abstractNumId w:val="20"/>
  </w:num>
  <w:num w:numId="40">
    <w:abstractNumId w:val="63"/>
  </w:num>
  <w:num w:numId="41">
    <w:abstractNumId w:val="13"/>
  </w:num>
  <w:num w:numId="42">
    <w:abstractNumId w:val="27"/>
  </w:num>
  <w:num w:numId="43">
    <w:abstractNumId w:val="12"/>
  </w:num>
  <w:num w:numId="44">
    <w:abstractNumId w:val="38"/>
  </w:num>
  <w:num w:numId="45">
    <w:abstractNumId w:val="1"/>
  </w:num>
  <w:num w:numId="46">
    <w:abstractNumId w:val="61"/>
  </w:num>
  <w:num w:numId="47">
    <w:abstractNumId w:val="79"/>
  </w:num>
  <w:num w:numId="48">
    <w:abstractNumId w:val="22"/>
  </w:num>
  <w:num w:numId="49">
    <w:abstractNumId w:val="55"/>
  </w:num>
  <w:num w:numId="50">
    <w:abstractNumId w:val="62"/>
  </w:num>
  <w:num w:numId="51">
    <w:abstractNumId w:val="23"/>
  </w:num>
  <w:num w:numId="52">
    <w:abstractNumId w:val="17"/>
  </w:num>
  <w:num w:numId="53">
    <w:abstractNumId w:val="40"/>
  </w:num>
  <w:num w:numId="54">
    <w:abstractNumId w:val="53"/>
  </w:num>
  <w:num w:numId="55">
    <w:abstractNumId w:val="18"/>
  </w:num>
  <w:num w:numId="56">
    <w:abstractNumId w:val="70"/>
  </w:num>
  <w:num w:numId="57">
    <w:abstractNumId w:val="39"/>
  </w:num>
  <w:num w:numId="58">
    <w:abstractNumId w:val="37"/>
  </w:num>
  <w:num w:numId="59">
    <w:abstractNumId w:val="57"/>
  </w:num>
  <w:num w:numId="60">
    <w:abstractNumId w:val="43"/>
  </w:num>
  <w:num w:numId="61">
    <w:abstractNumId w:val="41"/>
  </w:num>
  <w:num w:numId="62">
    <w:abstractNumId w:val="51"/>
  </w:num>
  <w:num w:numId="63">
    <w:abstractNumId w:val="49"/>
  </w:num>
  <w:num w:numId="64">
    <w:abstractNumId w:val="4"/>
  </w:num>
  <w:num w:numId="65">
    <w:abstractNumId w:val="33"/>
  </w:num>
  <w:num w:numId="66">
    <w:abstractNumId w:val="15"/>
  </w:num>
  <w:num w:numId="67">
    <w:abstractNumId w:val="21"/>
  </w:num>
  <w:num w:numId="68">
    <w:abstractNumId w:val="59"/>
  </w:num>
  <w:num w:numId="69">
    <w:abstractNumId w:val="9"/>
  </w:num>
  <w:num w:numId="70">
    <w:abstractNumId w:val="73"/>
  </w:num>
  <w:num w:numId="71">
    <w:abstractNumId w:val="77"/>
  </w:num>
  <w:num w:numId="72">
    <w:abstractNumId w:val="64"/>
  </w:num>
  <w:num w:numId="73">
    <w:abstractNumId w:val="25"/>
  </w:num>
  <w:num w:numId="74">
    <w:abstractNumId w:val="80"/>
  </w:num>
  <w:num w:numId="75">
    <w:abstractNumId w:val="7"/>
  </w:num>
  <w:num w:numId="76">
    <w:abstractNumId w:val="56"/>
  </w:num>
  <w:num w:numId="77">
    <w:abstractNumId w:val="26"/>
  </w:num>
  <w:num w:numId="78">
    <w:abstractNumId w:val="76"/>
  </w:num>
  <w:num w:numId="79">
    <w:abstractNumId w:val="65"/>
  </w:num>
  <w:num w:numId="80">
    <w:abstractNumId w:val="32"/>
  </w:num>
  <w:num w:numId="81">
    <w:abstractNumId w:val="2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D6"/>
    <w:rsid w:val="000603AC"/>
    <w:rsid w:val="0006706B"/>
    <w:rsid w:val="001201C1"/>
    <w:rsid w:val="001B4CED"/>
    <w:rsid w:val="00205B5B"/>
    <w:rsid w:val="00246942"/>
    <w:rsid w:val="002800D6"/>
    <w:rsid w:val="003448A0"/>
    <w:rsid w:val="00374A87"/>
    <w:rsid w:val="003D2C96"/>
    <w:rsid w:val="003D5FB2"/>
    <w:rsid w:val="00467FBD"/>
    <w:rsid w:val="004A0FA0"/>
    <w:rsid w:val="004C50A3"/>
    <w:rsid w:val="00575939"/>
    <w:rsid w:val="0067495F"/>
    <w:rsid w:val="00675190"/>
    <w:rsid w:val="00790F0D"/>
    <w:rsid w:val="00813CDE"/>
    <w:rsid w:val="009003BA"/>
    <w:rsid w:val="009F3D7F"/>
    <w:rsid w:val="00B20B74"/>
    <w:rsid w:val="00B8614D"/>
    <w:rsid w:val="00C757B2"/>
    <w:rsid w:val="00CB050E"/>
    <w:rsid w:val="00EE5800"/>
    <w:rsid w:val="00F506A4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C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87" w:lineRule="auto"/>
      <w:ind w:right="21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1"/>
      </w:numPr>
      <w:spacing w:after="90"/>
      <w:ind w:left="10" w:right="209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81"/>
      </w:numPr>
      <w:spacing w:after="90"/>
      <w:ind w:left="10" w:right="209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0"/>
      <w:ind w:left="10" w:right="209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21">
    <w:name w:val="toc 2"/>
    <w:hidden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003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3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87" w:lineRule="auto"/>
      <w:ind w:right="21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1"/>
      </w:numPr>
      <w:spacing w:after="90"/>
      <w:ind w:left="10" w:right="209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81"/>
      </w:numPr>
      <w:spacing w:after="90"/>
      <w:ind w:left="10" w:right="209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0"/>
      <w:ind w:left="10" w:right="209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21">
    <w:name w:val="toc 2"/>
    <w:hidden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003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-gov.ru/" TargetMode="Externa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«Аирус»</vt:lpstr>
    </vt:vector>
  </TitlesOfParts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«Аирус»</dc:title>
  <dc:creator>AdminCIT</dc:creator>
  <cp:lastModifiedBy>Кочукова Мария Игоревна</cp:lastModifiedBy>
  <cp:revision>2</cp:revision>
  <cp:lastPrinted>2020-08-19T07:14:00Z</cp:lastPrinted>
  <dcterms:created xsi:type="dcterms:W3CDTF">2020-08-19T07:14:00Z</dcterms:created>
  <dcterms:modified xsi:type="dcterms:W3CDTF">2020-08-19T07:14:00Z</dcterms:modified>
</cp:coreProperties>
</file>